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pPr w:leftFromText="180" w:rightFromText="180" w:vertAnchor="text" w:horzAnchor="page" w:tblpX="730" w:tblpY="-1055"/>
        <w:tblW w:w="15684" w:type="dxa"/>
        <w:tblBorders>
          <w:top w:val="single" w:sz="2" w:space="0" w:color="99CC00"/>
          <w:left w:val="single" w:sz="2" w:space="0" w:color="99CC00"/>
          <w:bottom w:val="single" w:sz="2" w:space="0" w:color="99CC00"/>
          <w:right w:val="single" w:sz="2" w:space="0" w:color="99CC00"/>
          <w:insideH w:val="single" w:sz="2" w:space="0" w:color="99CC00"/>
          <w:insideV w:val="single" w:sz="2" w:space="0" w:color="99CC00"/>
        </w:tblBorders>
        <w:tblLayout w:type="fixed"/>
        <w:tblLook w:val="01E0"/>
      </w:tblPr>
      <w:tblGrid>
        <w:gridCol w:w="3135"/>
        <w:gridCol w:w="1545"/>
        <w:gridCol w:w="548"/>
        <w:gridCol w:w="1044"/>
        <w:gridCol w:w="1576"/>
        <w:gridCol w:w="1561"/>
        <w:gridCol w:w="1047"/>
        <w:gridCol w:w="2090"/>
        <w:gridCol w:w="3138"/>
      </w:tblGrid>
      <w:tr w:rsidR="00C329C4" w:rsidRPr="0017615B">
        <w:trPr>
          <w:trHeight w:val="254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87" w:rsidRDefault="00C329C4" w:rsidP="00C329C4">
            <w:pPr>
              <w:pStyle w:val="instruction"/>
              <w:jc w:val="both"/>
              <w:rPr>
                <w:b/>
                <w:color w:val="auto"/>
                <w:lang w:val="en-AU"/>
              </w:rPr>
            </w:pPr>
            <w:r>
              <w:rPr>
                <w:b/>
                <w:color w:val="auto"/>
                <w:lang w:val="en-AU"/>
              </w:rPr>
              <w:t>Topic:  Reduce, Reuse, Recycle</w:t>
            </w:r>
          </w:p>
          <w:p w:rsidR="002F0F87" w:rsidRDefault="002F0F87" w:rsidP="00C329C4">
            <w:pPr>
              <w:pStyle w:val="instruction"/>
              <w:jc w:val="both"/>
              <w:rPr>
                <w:b/>
                <w:color w:val="auto"/>
                <w:lang w:val="en-AU"/>
              </w:rPr>
            </w:pPr>
          </w:p>
          <w:p w:rsidR="002F0F87" w:rsidRDefault="002F0F87" w:rsidP="00C329C4">
            <w:pPr>
              <w:pStyle w:val="instruction"/>
              <w:jc w:val="both"/>
              <w:rPr>
                <w:b/>
                <w:color w:val="auto"/>
                <w:lang w:val="en-AU"/>
              </w:rPr>
            </w:pPr>
            <w:r>
              <w:rPr>
                <w:b/>
                <w:color w:val="auto"/>
                <w:lang w:val="en-AU"/>
              </w:rPr>
              <w:t>Host curriculum area: Technology</w:t>
            </w:r>
          </w:p>
          <w:p w:rsidR="00C329C4" w:rsidRDefault="002F0F87" w:rsidP="00C329C4">
            <w:pPr>
              <w:pStyle w:val="instruction"/>
              <w:jc w:val="both"/>
              <w:rPr>
                <w:b/>
                <w:color w:val="auto"/>
                <w:lang w:val="en-AU"/>
              </w:rPr>
            </w:pPr>
            <w:r>
              <w:rPr>
                <w:b/>
                <w:color w:val="auto"/>
                <w:lang w:val="en-AU"/>
              </w:rPr>
              <w:t>and Science</w:t>
            </w:r>
          </w:p>
          <w:p w:rsidR="00C329C4" w:rsidRPr="00C329C4" w:rsidRDefault="00C329C4" w:rsidP="00C329C4">
            <w:pPr>
              <w:pStyle w:val="instruction"/>
              <w:jc w:val="both"/>
              <w:rPr>
                <w:b/>
                <w:color w:val="auto"/>
                <w:lang w:val="en-AU"/>
              </w:rPr>
            </w:pPr>
          </w:p>
        </w:tc>
        <w:tc>
          <w:tcPr>
            <w:tcW w:w="11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EE" w:rsidRDefault="00C329C4" w:rsidP="00C329C4">
            <w:pPr>
              <w:pStyle w:val="instruction"/>
              <w:rPr>
                <w:b/>
                <w:color w:val="auto"/>
                <w:lang w:val="en-AU"/>
              </w:rPr>
            </w:pPr>
            <w:r w:rsidRPr="007C35E1">
              <w:rPr>
                <w:b/>
                <w:color w:val="auto"/>
                <w:lang w:val="en-AU"/>
              </w:rPr>
              <w:t>Year level:</w:t>
            </w:r>
            <w:r w:rsidR="007A535F">
              <w:rPr>
                <w:b/>
                <w:color w:val="auto"/>
                <w:lang w:val="en-AU"/>
              </w:rPr>
              <w:t xml:space="preserve"> Year 5</w:t>
            </w:r>
            <w:r w:rsidR="002F0F87">
              <w:rPr>
                <w:b/>
                <w:color w:val="auto"/>
                <w:lang w:val="en-AU"/>
              </w:rPr>
              <w:t xml:space="preserve">           Levels: 2 and 3</w:t>
            </w:r>
          </w:p>
          <w:p w:rsidR="004E2BEE" w:rsidRDefault="004E2BEE" w:rsidP="00C329C4">
            <w:pPr>
              <w:pStyle w:val="instruction"/>
              <w:rPr>
                <w:b/>
                <w:color w:val="auto"/>
                <w:lang w:val="en-AU"/>
              </w:rPr>
            </w:pPr>
          </w:p>
          <w:p w:rsidR="00C329C4" w:rsidRPr="007C35E1" w:rsidRDefault="004E2BEE" w:rsidP="00C329C4">
            <w:pPr>
              <w:pStyle w:val="instruction"/>
              <w:rPr>
                <w:b/>
                <w:color w:val="auto"/>
                <w:lang w:val="en-AU"/>
              </w:rPr>
            </w:pPr>
            <w:r>
              <w:rPr>
                <w:b/>
                <w:color w:val="auto"/>
                <w:lang w:val="en-AU"/>
              </w:rPr>
              <w:t>Learning tools: Thinking Keys, Six Hats, PMI, Bloom’s Taxonomy</w:t>
            </w:r>
            <w:r w:rsidR="00D45114" w:rsidRPr="007C35E1">
              <w:rPr>
                <w:color w:val="auto"/>
                <w:lang w:val="en-AU"/>
              </w:rPr>
              <w:fldChar w:fldCharType="begin"/>
            </w:r>
            <w:bookmarkStart w:id="0" w:name="Text22"/>
            <w:r w:rsidR="00C329C4" w:rsidRPr="007C35E1">
              <w:rPr>
                <w:color w:val="auto"/>
                <w:lang w:val="en-AU"/>
              </w:rPr>
              <w:instrText xml:space="preserve"> FORMTEXT </w:instrText>
            </w:r>
            <w:r w:rsidR="00D45114" w:rsidRPr="007C35E1">
              <w:rPr>
                <w:color w:val="auto"/>
                <w:lang w:val="en-AU"/>
              </w:rPr>
              <w:fldChar w:fldCharType="end"/>
            </w:r>
            <w:bookmarkEnd w:id="0"/>
          </w:p>
        </w:tc>
      </w:tr>
      <w:tr w:rsidR="00C329C4" w:rsidRPr="0017615B">
        <w:trPr>
          <w:trHeight w:val="9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C4" w:rsidRPr="007C35E1" w:rsidRDefault="00C329C4" w:rsidP="00C329C4">
            <w:pPr>
              <w:pStyle w:val="instruction"/>
              <w:rPr>
                <w:b/>
                <w:color w:val="auto"/>
                <w:lang w:val="en-AU"/>
              </w:rPr>
            </w:pPr>
            <w:r w:rsidRPr="007C35E1">
              <w:rPr>
                <w:b/>
                <w:color w:val="auto"/>
                <w:lang w:val="en-AU"/>
              </w:rPr>
              <w:t>Duration:</w:t>
            </w:r>
          </w:p>
          <w:p w:rsidR="00C329C4" w:rsidRDefault="00C329C4" w:rsidP="00C329C4">
            <w:pPr>
              <w:pStyle w:val="instruction"/>
              <w:rPr>
                <w:color w:val="auto"/>
                <w:lang w:val="en-AU"/>
              </w:rPr>
            </w:pPr>
            <w:r>
              <w:rPr>
                <w:color w:val="auto"/>
                <w:lang w:val="en-AU"/>
              </w:rPr>
              <w:t>Term 2</w:t>
            </w:r>
            <w:r w:rsidR="002F0F87">
              <w:rPr>
                <w:color w:val="auto"/>
                <w:lang w:val="en-AU"/>
              </w:rPr>
              <w:t xml:space="preserve"> 2009</w:t>
            </w:r>
            <w:r>
              <w:rPr>
                <w:color w:val="auto"/>
                <w:lang w:val="en-AU"/>
              </w:rPr>
              <w:t xml:space="preserve">:  </w:t>
            </w:r>
            <w:r w:rsidR="007A535F">
              <w:rPr>
                <w:color w:val="auto"/>
                <w:lang w:val="en-AU"/>
              </w:rPr>
              <w:t>7</w:t>
            </w:r>
            <w:r w:rsidRPr="007C35E1">
              <w:rPr>
                <w:color w:val="auto"/>
                <w:lang w:val="en-AU"/>
              </w:rPr>
              <w:t xml:space="preserve"> weeks</w:t>
            </w:r>
          </w:p>
          <w:p w:rsidR="00C329C4" w:rsidRPr="007C35E1" w:rsidRDefault="00C329C4" w:rsidP="00C329C4">
            <w:pPr>
              <w:pStyle w:val="instruction"/>
              <w:rPr>
                <w:color w:val="auto"/>
                <w:lang w:val="en-AU"/>
              </w:rPr>
            </w:pPr>
          </w:p>
        </w:tc>
        <w:tc>
          <w:tcPr>
            <w:tcW w:w="11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C4" w:rsidRPr="007C35E1" w:rsidRDefault="00C329C4" w:rsidP="006D2754">
            <w:pPr>
              <w:pStyle w:val="instruction"/>
              <w:rPr>
                <w:b/>
                <w:color w:val="auto"/>
                <w:lang w:val="en-AU"/>
              </w:rPr>
            </w:pPr>
            <w:r w:rsidRPr="007C35E1">
              <w:rPr>
                <w:b/>
                <w:color w:val="auto"/>
                <w:lang w:val="en-AU"/>
              </w:rPr>
              <w:t>Teacher:</w:t>
            </w:r>
            <w:r w:rsidR="007A535F">
              <w:rPr>
                <w:b/>
                <w:color w:val="auto"/>
                <w:lang w:val="en-AU"/>
              </w:rPr>
              <w:t xml:space="preserve"> </w:t>
            </w:r>
          </w:p>
        </w:tc>
      </w:tr>
      <w:tr w:rsidR="00AB6DE0" w:rsidRPr="0017615B">
        <w:trPr>
          <w:trHeight w:val="347"/>
        </w:trPr>
        <w:tc>
          <w:tcPr>
            <w:tcW w:w="156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C4" w:rsidRDefault="00C329C4" w:rsidP="00C329C4">
            <w:pPr>
              <w:pStyle w:val="instruction"/>
              <w:rPr>
                <w:b/>
                <w:color w:val="auto"/>
                <w:lang w:val="en-AU"/>
              </w:rPr>
            </w:pPr>
          </w:p>
          <w:p w:rsidR="0044685D" w:rsidRDefault="00410A44" w:rsidP="00C329C4">
            <w:pPr>
              <w:pStyle w:val="instruction"/>
              <w:rPr>
                <w:b/>
                <w:color w:val="auto"/>
                <w:lang w:val="en-AU"/>
              </w:rPr>
            </w:pPr>
            <w:r w:rsidRPr="007C35E1">
              <w:rPr>
                <w:b/>
                <w:color w:val="auto"/>
                <w:lang w:val="en-AU"/>
              </w:rPr>
              <w:t xml:space="preserve">BIG QUESTION:  </w:t>
            </w:r>
            <w:r w:rsidR="007A535F">
              <w:rPr>
                <w:b/>
                <w:color w:val="auto"/>
                <w:lang w:val="en-AU"/>
              </w:rPr>
              <w:t>Waste is anything no longer useful or left over</w:t>
            </w:r>
          </w:p>
          <w:p w:rsidR="00C329C4" w:rsidRDefault="0044685D" w:rsidP="00C329C4">
            <w:pPr>
              <w:pStyle w:val="instruction"/>
              <w:rPr>
                <w:b/>
                <w:color w:val="auto"/>
                <w:lang w:val="en-AU"/>
              </w:rPr>
            </w:pPr>
            <w:r>
              <w:rPr>
                <w:b/>
                <w:color w:val="auto"/>
                <w:lang w:val="en-AU"/>
              </w:rPr>
              <w:t>AREAS OF INVESTIGATION: People waste, RRR, Composting (ADD MORE LATER)</w:t>
            </w:r>
          </w:p>
          <w:p w:rsidR="00AB6DE0" w:rsidRPr="007C35E1" w:rsidRDefault="00AB6DE0" w:rsidP="00C329C4">
            <w:pPr>
              <w:pStyle w:val="instruction"/>
              <w:rPr>
                <w:b/>
                <w:color w:val="auto"/>
                <w:lang w:val="en-AU"/>
              </w:rPr>
            </w:pPr>
          </w:p>
        </w:tc>
      </w:tr>
      <w:tr w:rsidR="00AB6DE0" w:rsidRPr="007A7D42">
        <w:trPr>
          <w:cantSplit/>
          <w:trHeight w:val="2601"/>
        </w:trPr>
        <w:tc>
          <w:tcPr>
            <w:tcW w:w="156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C4" w:rsidRDefault="00C329C4" w:rsidP="00C329C4">
            <w:pPr>
              <w:pStyle w:val="ListBullet2"/>
              <w:numPr>
                <w:ilvl w:val="0"/>
                <w:numId w:val="0"/>
              </w:numPr>
              <w:ind w:left="250"/>
              <w:rPr>
                <w:rFonts w:ascii="Arial" w:hAnsi="Arial"/>
                <w:b/>
                <w:lang w:val="en-AU"/>
              </w:rPr>
            </w:pPr>
          </w:p>
          <w:p w:rsidR="0044685D" w:rsidRDefault="00410A44" w:rsidP="00C329C4">
            <w:pPr>
              <w:pStyle w:val="ListBullet2"/>
              <w:numPr>
                <w:ilvl w:val="0"/>
                <w:numId w:val="0"/>
              </w:numPr>
              <w:ind w:left="250"/>
              <w:rPr>
                <w:rFonts w:ascii="Arial" w:hAnsi="Arial"/>
                <w:b/>
                <w:lang w:val="en-AU"/>
              </w:rPr>
            </w:pPr>
            <w:r w:rsidRPr="007C35E1">
              <w:rPr>
                <w:rFonts w:ascii="Arial" w:hAnsi="Arial"/>
                <w:b/>
                <w:lang w:val="en-AU"/>
              </w:rPr>
              <w:t>Key Concepts:</w:t>
            </w:r>
          </w:p>
          <w:p w:rsidR="00410A44" w:rsidRPr="007C35E1" w:rsidRDefault="00410A44" w:rsidP="00C329C4">
            <w:pPr>
              <w:pStyle w:val="ListBullet2"/>
              <w:numPr>
                <w:ilvl w:val="0"/>
                <w:numId w:val="0"/>
              </w:numPr>
              <w:ind w:left="250"/>
              <w:rPr>
                <w:rFonts w:ascii="Arial" w:hAnsi="Arial"/>
                <w:b/>
                <w:lang w:val="en-AU"/>
              </w:rPr>
            </w:pPr>
          </w:p>
          <w:p w:rsidR="0044685D" w:rsidRPr="002F0F87" w:rsidRDefault="00760659" w:rsidP="0044685D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lang w:val="en-AU"/>
              </w:rPr>
            </w:pPr>
            <w:r>
              <w:rPr>
                <w:rFonts w:ascii="Arial" w:hAnsi="Arial"/>
                <w:lang w:val="en-AU"/>
              </w:rPr>
              <w:t>There are many ways of han</w:t>
            </w:r>
            <w:r w:rsidR="0044685D">
              <w:rPr>
                <w:rFonts w:ascii="Arial" w:hAnsi="Arial"/>
                <w:lang w:val="en-AU"/>
              </w:rPr>
              <w:t xml:space="preserve">dling waste </w:t>
            </w:r>
            <w:r w:rsidR="0044685D" w:rsidRPr="002F0F87">
              <w:rPr>
                <w:rFonts w:ascii="Arial" w:hAnsi="Arial"/>
                <w:lang w:val="en-AU"/>
              </w:rPr>
              <w:t>(Reduce, Reuse, Recycle)</w:t>
            </w:r>
          </w:p>
          <w:p w:rsidR="0044685D" w:rsidRDefault="0044685D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lang w:val="en-AU"/>
              </w:rPr>
            </w:pPr>
            <w:r>
              <w:rPr>
                <w:rFonts w:ascii="Arial" w:hAnsi="Arial"/>
                <w:lang w:val="en-AU"/>
              </w:rPr>
              <w:t>All waste must be disposed of in land, water or air</w:t>
            </w:r>
          </w:p>
          <w:p w:rsidR="00080719" w:rsidRPr="002F0F87" w:rsidRDefault="00080719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lang w:val="en-AU"/>
              </w:rPr>
            </w:pPr>
            <w:r w:rsidRPr="002F0F87">
              <w:rPr>
                <w:rFonts w:ascii="Arial" w:hAnsi="Arial"/>
                <w:lang w:val="en-AU"/>
              </w:rPr>
              <w:t>If we are to reduce waste we need to develop an attitude where people think before they buy.</w:t>
            </w:r>
          </w:p>
          <w:p w:rsidR="00AB6DE0" w:rsidRPr="002F0F87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lang w:val="en-AU"/>
              </w:rPr>
            </w:pPr>
            <w:r w:rsidRPr="002F0F87">
              <w:rPr>
                <w:rFonts w:ascii="Arial" w:hAnsi="Arial"/>
                <w:lang w:val="en-AU"/>
              </w:rPr>
              <w:t>Waste management (recycling centres, kerbside rubbish and recycling collection; refuse stations)</w:t>
            </w:r>
          </w:p>
          <w:p w:rsidR="00AB6DE0" w:rsidRPr="002F0F87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lang w:val="en-AU"/>
              </w:rPr>
            </w:pPr>
            <w:r w:rsidRPr="002F0F87">
              <w:rPr>
                <w:rFonts w:ascii="Arial" w:hAnsi="Arial"/>
                <w:lang w:val="en-AU"/>
              </w:rPr>
              <w:t>Landfills</w:t>
            </w:r>
          </w:p>
          <w:p w:rsidR="00AB6DE0" w:rsidRPr="002F0F87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lang w:val="en-AU"/>
              </w:rPr>
            </w:pPr>
            <w:r w:rsidRPr="002F0F87">
              <w:rPr>
                <w:rFonts w:ascii="Arial" w:hAnsi="Arial"/>
                <w:lang w:val="en-AU"/>
              </w:rPr>
              <w:t>Use of natural resources</w:t>
            </w:r>
          </w:p>
          <w:p w:rsidR="00AB6DE0" w:rsidRPr="002F0F87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lang w:val="en-AU"/>
              </w:rPr>
            </w:pPr>
            <w:r w:rsidRPr="002F0F87">
              <w:rPr>
                <w:rFonts w:ascii="Arial" w:hAnsi="Arial"/>
                <w:lang w:val="en-AU"/>
              </w:rPr>
              <w:t>Waste minimisation</w:t>
            </w:r>
          </w:p>
          <w:p w:rsidR="00AB6DE0" w:rsidRPr="002F0F87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lang w:val="en-AU"/>
              </w:rPr>
            </w:pPr>
            <w:r w:rsidRPr="002F0F87">
              <w:rPr>
                <w:rFonts w:ascii="Arial" w:hAnsi="Arial"/>
                <w:lang w:val="en-AU"/>
              </w:rPr>
              <w:t>Waste decomposition</w:t>
            </w:r>
          </w:p>
          <w:p w:rsidR="00357337" w:rsidRPr="002F0F87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lang w:val="en-AU"/>
              </w:rPr>
            </w:pPr>
            <w:r w:rsidRPr="002F0F87">
              <w:rPr>
                <w:rFonts w:ascii="Arial" w:hAnsi="Arial"/>
                <w:lang w:val="en-AU"/>
              </w:rPr>
              <w:t>Methods of waste management/disposal (reusing, recycling, vermicomposting, composting</w:t>
            </w:r>
          </w:p>
          <w:p w:rsidR="00357337" w:rsidRPr="002F0F87" w:rsidRDefault="00BC4442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lang w:val="en-AU"/>
              </w:rPr>
            </w:pPr>
            <w:r w:rsidRPr="002F0F87">
              <w:rPr>
                <w:rFonts w:ascii="Arial" w:hAnsi="Arial"/>
                <w:lang w:val="en-AU"/>
              </w:rPr>
              <w:t>Pers</w:t>
            </w:r>
            <w:r w:rsidR="00AB6DE0" w:rsidRPr="002F0F87">
              <w:rPr>
                <w:rFonts w:ascii="Arial" w:hAnsi="Arial"/>
                <w:lang w:val="en-AU"/>
              </w:rPr>
              <w:t>onal and community commitment to undertake action</w:t>
            </w:r>
            <w:r w:rsidR="00357337" w:rsidRPr="002F0F87">
              <w:rPr>
                <w:rFonts w:ascii="Arial" w:hAnsi="Arial"/>
                <w:lang w:val="en-AU"/>
              </w:rPr>
              <w:t xml:space="preserve"> </w:t>
            </w:r>
            <w:r w:rsidR="00410A44" w:rsidRPr="002F0F87">
              <w:rPr>
                <w:rFonts w:ascii="Arial" w:eastAsiaTheme="minorHAnsi" w:hAnsi="Arial" w:cs="Helvetica"/>
                <w:szCs w:val="22"/>
                <w:lang w:eastAsia="en-US"/>
              </w:rPr>
              <w:t xml:space="preserve">- </w:t>
            </w:r>
            <w:r w:rsidR="00357337" w:rsidRPr="002F0F87">
              <w:rPr>
                <w:rFonts w:ascii="Arial" w:eastAsiaTheme="minorHAnsi" w:hAnsi="Arial" w:cs="Helvetica"/>
                <w:szCs w:val="22"/>
                <w:lang w:eastAsia="en-US"/>
              </w:rPr>
              <w:t xml:space="preserve">We are all responsible. One person can make a </w:t>
            </w:r>
          </w:p>
          <w:p w:rsidR="00080719" w:rsidRPr="002F0F87" w:rsidRDefault="00357337" w:rsidP="00C329C4">
            <w:pPr>
              <w:widowControl w:val="0"/>
              <w:tabs>
                <w:tab w:val="left" w:pos="560"/>
                <w:tab w:val="left" w:pos="72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20"/>
              <w:rPr>
                <w:rFonts w:ascii="Arial" w:eastAsiaTheme="minorHAnsi" w:hAnsi="Arial" w:cs="Helvetica"/>
                <w:szCs w:val="22"/>
                <w:lang w:eastAsia="en-US"/>
              </w:rPr>
            </w:pPr>
            <w:r w:rsidRPr="002F0F87">
              <w:rPr>
                <w:rFonts w:ascii="Arial" w:eastAsiaTheme="minorHAnsi" w:hAnsi="Arial" w:cs="Helvetica"/>
                <w:szCs w:val="22"/>
                <w:lang w:eastAsia="en-US"/>
              </w:rPr>
              <w:t>difference to the environment.</w:t>
            </w:r>
          </w:p>
          <w:p w:rsidR="00AB6DE0" w:rsidRPr="007C35E1" w:rsidRDefault="00AB6DE0" w:rsidP="00C329C4">
            <w:pPr>
              <w:pStyle w:val="ListBullet2"/>
              <w:numPr>
                <w:ilvl w:val="0"/>
                <w:numId w:val="0"/>
              </w:numPr>
              <w:rPr>
                <w:rFonts w:ascii="Arial" w:hAnsi="Arial"/>
                <w:lang w:val="en-AU"/>
              </w:rPr>
            </w:pPr>
          </w:p>
        </w:tc>
      </w:tr>
      <w:tr w:rsidR="00BC4442" w:rsidRPr="0017615B">
        <w:trPr>
          <w:cantSplit/>
          <w:trHeight w:val="98"/>
        </w:trPr>
        <w:tc>
          <w:tcPr>
            <w:tcW w:w="7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4442" w:rsidRPr="00A41CB4" w:rsidRDefault="00BC4442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b/>
                <w:sz w:val="20"/>
                <w:lang w:val="en-AU"/>
              </w:rPr>
            </w:pPr>
            <w:r w:rsidRPr="00A41CB4">
              <w:rPr>
                <w:rFonts w:ascii="Arial" w:hAnsi="Arial"/>
                <w:b/>
              </w:rPr>
              <w:t xml:space="preserve">  </w:t>
            </w:r>
            <w:r w:rsidRPr="00A41CB4"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  <w:t xml:space="preserve"> SPECIFIC LEARNING OUTCOMES</w:t>
            </w:r>
            <w:r w:rsidR="00F95BBD"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  <w:t xml:space="preserve"> (Add to these later)</w:t>
            </w:r>
          </w:p>
          <w:p w:rsidR="00BC4442" w:rsidRPr="007C35E1" w:rsidRDefault="00BC4442" w:rsidP="00C329C4">
            <w:pPr>
              <w:pStyle w:val="ListBullet2"/>
              <w:numPr>
                <w:ilvl w:val="0"/>
                <w:numId w:val="3"/>
              </w:numPr>
              <w:ind w:left="360" w:firstLine="0"/>
              <w:rPr>
                <w:rFonts w:ascii="Arial" w:hAnsi="Arial"/>
                <w:lang w:val="en-AU"/>
              </w:rPr>
            </w:pPr>
            <w:r w:rsidRPr="007C35E1">
              <w:rPr>
                <w:rFonts w:ascii="Arial" w:hAnsi="Arial"/>
                <w:lang w:val="en-AU"/>
              </w:rPr>
              <w:t>Describe the differences between reduce, reuse and recycle</w:t>
            </w:r>
          </w:p>
          <w:p w:rsidR="00BC4442" w:rsidRPr="007C35E1" w:rsidRDefault="00BC4442" w:rsidP="00C329C4">
            <w:pPr>
              <w:pStyle w:val="ListBullet2"/>
              <w:numPr>
                <w:ilvl w:val="0"/>
                <w:numId w:val="3"/>
              </w:numPr>
              <w:ind w:left="360" w:firstLine="0"/>
              <w:rPr>
                <w:rFonts w:ascii="Arial" w:hAnsi="Arial"/>
                <w:lang w:val="en-AU"/>
              </w:rPr>
            </w:pPr>
            <w:r w:rsidRPr="007C35E1">
              <w:rPr>
                <w:rFonts w:ascii="Arial" w:hAnsi="Arial"/>
                <w:lang w:val="en-AU"/>
              </w:rPr>
              <w:t>Sort waste using 3 R’s</w:t>
            </w:r>
          </w:p>
          <w:p w:rsidR="00BC4442" w:rsidRPr="007C35E1" w:rsidRDefault="00BC4442" w:rsidP="00C329C4">
            <w:pPr>
              <w:pStyle w:val="ListBullet2"/>
              <w:numPr>
                <w:ilvl w:val="0"/>
                <w:numId w:val="3"/>
              </w:numPr>
              <w:ind w:left="360" w:firstLine="0"/>
              <w:rPr>
                <w:rFonts w:ascii="Arial" w:hAnsi="Arial"/>
                <w:lang w:val="en-AU"/>
              </w:rPr>
            </w:pPr>
            <w:r w:rsidRPr="007C35E1">
              <w:rPr>
                <w:rFonts w:ascii="Arial" w:hAnsi="Arial"/>
                <w:lang w:val="en-AU"/>
              </w:rPr>
              <w:t>Identify ways people manage and take responsibility for waste</w:t>
            </w:r>
          </w:p>
          <w:p w:rsidR="00BC4442" w:rsidRPr="007C35E1" w:rsidRDefault="00BC4442" w:rsidP="00C329C4">
            <w:pPr>
              <w:pStyle w:val="ListBullet2"/>
              <w:numPr>
                <w:ilvl w:val="0"/>
                <w:numId w:val="3"/>
              </w:numPr>
              <w:ind w:left="720"/>
              <w:rPr>
                <w:rFonts w:ascii="Arial" w:hAnsi="Arial"/>
                <w:lang w:val="en-AU"/>
              </w:rPr>
            </w:pPr>
            <w:r w:rsidRPr="007C35E1">
              <w:rPr>
                <w:rFonts w:ascii="Arial" w:hAnsi="Arial"/>
                <w:lang w:val="en-AU"/>
              </w:rPr>
              <w:t>Use visual language to present a poster or brochure giving a positive environmental message on one of the three R’s.</w:t>
            </w:r>
            <w:r w:rsidR="00AD783B" w:rsidRPr="007C35E1">
              <w:rPr>
                <w:rFonts w:ascii="Arial" w:hAnsi="Arial"/>
                <w:lang w:val="en-AU"/>
              </w:rPr>
              <w:t xml:space="preserve">  </w:t>
            </w:r>
          </w:p>
          <w:p w:rsidR="00BC4442" w:rsidRPr="007C35E1" w:rsidRDefault="00BC4442" w:rsidP="00C329C4">
            <w:pPr>
              <w:pStyle w:val="ListBullet2"/>
              <w:numPr>
                <w:ilvl w:val="0"/>
                <w:numId w:val="3"/>
              </w:numPr>
              <w:ind w:left="720"/>
              <w:rPr>
                <w:rFonts w:ascii="Arial" w:hAnsi="Arial"/>
                <w:lang w:val="en-AU"/>
              </w:rPr>
            </w:pPr>
            <w:r w:rsidRPr="007C35E1">
              <w:rPr>
                <w:rFonts w:ascii="Arial" w:hAnsi="Arial"/>
                <w:lang w:val="en-AU"/>
              </w:rPr>
              <w:t>Ask relevant open questions to the inquiry of Reduce, Reuse and Recycle.</w:t>
            </w:r>
            <w:r w:rsidR="00A75FC9">
              <w:rPr>
                <w:rFonts w:ascii="Arial" w:hAnsi="Arial"/>
                <w:lang w:val="en-AU"/>
              </w:rPr>
              <w:t xml:space="preserve">  </w:t>
            </w:r>
          </w:p>
          <w:p w:rsidR="00BC4442" w:rsidRPr="007C35E1" w:rsidRDefault="00BC4442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  <w:p w:rsidR="00BC4442" w:rsidRPr="007C35E1" w:rsidRDefault="00BC4442" w:rsidP="00C329C4">
            <w:pPr>
              <w:pStyle w:val="instruction"/>
              <w:rPr>
                <w:color w:val="auto"/>
                <w:sz w:val="20"/>
                <w:lang w:val="en-AU"/>
              </w:rPr>
            </w:pPr>
          </w:p>
        </w:tc>
        <w:tc>
          <w:tcPr>
            <w:tcW w:w="7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535F" w:rsidRDefault="00BC4442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</w:pPr>
            <w:r w:rsidRPr="00A41CB4"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  <w:t>FOCUS QUESTIONS</w:t>
            </w:r>
            <w:r w:rsidR="007A535F"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  <w:t>/WONDERINGS (Children’s ideas)</w:t>
            </w:r>
          </w:p>
          <w:p w:rsidR="007A535F" w:rsidRDefault="007A535F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</w:pPr>
          </w:p>
          <w:p w:rsidR="00FC4CA3" w:rsidRDefault="00FC4CA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  <w:t>What is solid waste?</w:t>
            </w:r>
          </w:p>
          <w:p w:rsidR="00FC4CA3" w:rsidRDefault="00FC4CA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  <w:t>Why does the city have a waste problem?</w:t>
            </w:r>
          </w:p>
          <w:p w:rsidR="00FC4CA3" w:rsidRDefault="00FC4CA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  <w:t>What does rethink, reduce, reuse, recycle mean?</w:t>
            </w:r>
          </w:p>
          <w:p w:rsidR="00FC4CA3" w:rsidRDefault="00FC4CA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  <w:t>What can we do to help reduce, reuse, recycle?</w:t>
            </w:r>
          </w:p>
          <w:p w:rsidR="00FC4CA3" w:rsidRDefault="00FC4CA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</w:pPr>
          </w:p>
          <w:p w:rsidR="00BC4442" w:rsidRPr="007C35E1" w:rsidRDefault="00FC4CA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Helvetica"/>
                <w:b/>
                <w:sz w:val="22"/>
                <w:szCs w:val="22"/>
                <w:lang w:eastAsia="en-US"/>
              </w:rPr>
              <w:t>TO ADD TO…</w:t>
            </w:r>
          </w:p>
          <w:p w:rsidR="00BC4442" w:rsidRPr="007C35E1" w:rsidRDefault="00BC4442" w:rsidP="00C329C4">
            <w:pPr>
              <w:pStyle w:val="instruction"/>
              <w:rPr>
                <w:color w:val="auto"/>
                <w:sz w:val="20"/>
                <w:lang w:val="en-AU"/>
              </w:rPr>
            </w:pPr>
          </w:p>
        </w:tc>
      </w:tr>
      <w:tr w:rsidR="00BC4442" w:rsidRPr="0017615B">
        <w:trPr>
          <w:trHeight w:val="5125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751C3" w:rsidRPr="007C35E1" w:rsidRDefault="007C35E1" w:rsidP="00C329C4">
            <w:pPr>
              <w:rPr>
                <w:rFonts w:ascii="Arial" w:hAnsi="Arial"/>
                <w:b/>
                <w:sz w:val="20"/>
              </w:rPr>
            </w:pPr>
            <w:r w:rsidRPr="007C35E1">
              <w:rPr>
                <w:b/>
              </w:rPr>
              <w:t>ACHIEVEMENT OBJECTIVES</w:t>
            </w:r>
          </w:p>
          <w:p w:rsidR="00BC4442" w:rsidRPr="00BC4442" w:rsidRDefault="00BC4442" w:rsidP="00C329C4">
            <w:pPr>
              <w:rPr>
                <w:rFonts w:ascii="Arial" w:hAnsi="Arial"/>
                <w:b/>
                <w:sz w:val="20"/>
              </w:rPr>
            </w:pPr>
          </w:p>
          <w:tbl>
            <w:tblPr>
              <w:tblW w:w="0" w:type="auto"/>
              <w:tblInd w:w="8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43"/>
              <w:gridCol w:w="3543"/>
              <w:gridCol w:w="3544"/>
              <w:gridCol w:w="3544"/>
            </w:tblGrid>
            <w:tr w:rsidR="00BC4442" w:rsidRPr="00BC4442">
              <w:tc>
                <w:tcPr>
                  <w:tcW w:w="3543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BC4442">
                    <w:rPr>
                      <w:rFonts w:ascii="Arial" w:hAnsi="Arial"/>
                      <w:sz w:val="20"/>
                    </w:rPr>
                    <w:t>Social Studies: The Economic World</w:t>
                  </w:r>
                </w:p>
              </w:tc>
              <w:tc>
                <w:tcPr>
                  <w:tcW w:w="3543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BC4442">
                    <w:rPr>
                      <w:rFonts w:ascii="Arial" w:hAnsi="Arial"/>
                      <w:sz w:val="20"/>
                    </w:rPr>
                    <w:t>Arts: developing practical knowledge- Visual Arts</w:t>
                  </w:r>
                  <w:r w:rsidRPr="00BC4442">
                    <w:rPr>
                      <w:rFonts w:ascii="Arial" w:hAnsi="Arial"/>
                      <w:b/>
                      <w:sz w:val="20"/>
                    </w:rPr>
                    <w:t xml:space="preserve">  </w:t>
                  </w:r>
                </w:p>
              </w:tc>
              <w:tc>
                <w:tcPr>
                  <w:tcW w:w="3544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BC4442">
                    <w:rPr>
                      <w:rFonts w:ascii="Arial" w:hAnsi="Arial"/>
                      <w:sz w:val="20"/>
                    </w:rPr>
                    <w:t>Health and Physical Education</w:t>
                  </w:r>
                </w:p>
              </w:tc>
              <w:tc>
                <w:tcPr>
                  <w:tcW w:w="3544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BC4442">
                    <w:rPr>
                      <w:rFonts w:ascii="Arial" w:hAnsi="Arial"/>
                      <w:sz w:val="20"/>
                    </w:rPr>
                    <w:t>Science- Material World</w:t>
                  </w:r>
                </w:p>
              </w:tc>
            </w:tr>
            <w:tr w:rsidR="00BC4442" w:rsidRPr="00BC4442">
              <w:tc>
                <w:tcPr>
                  <w:tcW w:w="3543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BC4442" w:rsidRPr="00BC4442" w:rsidRDefault="003A7ABF" w:rsidP="003A7ABF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Level 3</w:t>
                  </w:r>
                  <w:r w:rsidR="00124A24">
                    <w:rPr>
                      <w:rFonts w:ascii="Arial" w:hAnsi="Arial"/>
                      <w:b/>
                      <w:sz w:val="20"/>
                    </w:rPr>
                    <w:t xml:space="preserve"> Understand that people have social, cultural, and economic rights and responsibilities</w:t>
                  </w:r>
                </w:p>
              </w:tc>
              <w:tc>
                <w:tcPr>
                  <w:tcW w:w="3543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BC4442" w:rsidRPr="00BC4442" w:rsidRDefault="003A7ABF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Level 3</w:t>
                  </w:r>
                  <w:r w:rsidR="00124A24">
                    <w:rPr>
                      <w:rFonts w:ascii="Arial" w:hAnsi="Arial"/>
                      <w:b/>
                      <w:sz w:val="20"/>
                    </w:rPr>
                    <w:t xml:space="preserve"> Exlore some art-making conventions, applying knowledge of elements and selected principles through the use of materials and processes</w:t>
                  </w:r>
                </w:p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</w:p>
              </w:tc>
              <w:tc>
                <w:tcPr>
                  <w:tcW w:w="3544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BC4442" w:rsidRPr="00BC4442" w:rsidRDefault="00BC4442" w:rsidP="003A7ABF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 xml:space="preserve">Level </w:t>
                  </w:r>
                  <w:r w:rsidR="003A7ABF">
                    <w:rPr>
                      <w:rFonts w:ascii="Arial" w:hAnsi="Arial"/>
                      <w:b/>
                      <w:sz w:val="20"/>
                    </w:rPr>
                    <w:t>3</w:t>
                  </w:r>
                  <w:r w:rsidR="00124A24">
                    <w:rPr>
                      <w:rFonts w:ascii="Arial" w:hAnsi="Arial"/>
                      <w:b/>
                      <w:sz w:val="20"/>
                    </w:rPr>
                    <w:t xml:space="preserve"> Identify how health care and physical activity practices are influenced by the community and environmental factors</w:t>
                  </w:r>
                </w:p>
              </w:tc>
              <w:tc>
                <w:tcPr>
                  <w:tcW w:w="3544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4E2BEE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 xml:space="preserve">Level </w:t>
                  </w:r>
                  <w:r w:rsidR="003A7ABF">
                    <w:rPr>
                      <w:rFonts w:ascii="Arial" w:hAnsi="Arial"/>
                      <w:b/>
                      <w:sz w:val="20"/>
                    </w:rPr>
                    <w:t>3</w:t>
                  </w:r>
                  <w:r w:rsidR="004E2BEE">
                    <w:rPr>
                      <w:rFonts w:ascii="Arial" w:hAnsi="Arial"/>
                      <w:b/>
                      <w:sz w:val="20"/>
                    </w:rPr>
                    <w:t xml:space="preserve"> Material World</w:t>
                  </w:r>
                </w:p>
                <w:p w:rsidR="004E2BEE" w:rsidRDefault="004E2BEE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Properties and changes of matter</w:t>
                  </w:r>
                </w:p>
                <w:p w:rsidR="00BC4442" w:rsidRPr="00BC4442" w:rsidRDefault="004E2BEE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Group materials in different ways, based on observations and measurements of the characteristic chemical and physical properties of a range of materials</w:t>
                  </w:r>
                </w:p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</w:p>
              </w:tc>
            </w:tr>
            <w:tr w:rsidR="00BC4442" w:rsidRPr="00BC4442">
              <w:tc>
                <w:tcPr>
                  <w:tcW w:w="3543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BC4442">
                    <w:rPr>
                      <w:rFonts w:ascii="Arial" w:hAnsi="Arial"/>
                      <w:sz w:val="20"/>
                    </w:rPr>
                    <w:t>Technology: Technological Practice</w:t>
                  </w:r>
                </w:p>
              </w:tc>
              <w:tc>
                <w:tcPr>
                  <w:tcW w:w="3543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BC4442">
                    <w:rPr>
                      <w:rFonts w:ascii="Arial" w:hAnsi="Arial"/>
                      <w:sz w:val="20"/>
                    </w:rPr>
                    <w:t>English: Oral, Visual, Written</w:t>
                  </w:r>
                </w:p>
              </w:tc>
              <w:tc>
                <w:tcPr>
                  <w:tcW w:w="3544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</w:p>
              </w:tc>
              <w:tc>
                <w:tcPr>
                  <w:tcW w:w="3544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</w:p>
              </w:tc>
            </w:tr>
            <w:tr w:rsidR="00BC4442" w:rsidRPr="00BC4442">
              <w:tc>
                <w:tcPr>
                  <w:tcW w:w="3543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BC4442" w:rsidRPr="00BC4442" w:rsidRDefault="00BC4442" w:rsidP="003A7ABF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 xml:space="preserve">Level </w:t>
                  </w:r>
                  <w:r w:rsidR="003A7ABF">
                    <w:rPr>
                      <w:rFonts w:ascii="Arial" w:hAnsi="Arial"/>
                      <w:b/>
                      <w:sz w:val="20"/>
                    </w:rPr>
                    <w:t>3</w:t>
                  </w:r>
                  <w:r w:rsidRPr="00BC4442">
                    <w:rPr>
                      <w:rFonts w:ascii="Arial" w:hAnsi="Arial"/>
                      <w:b/>
                      <w:sz w:val="20"/>
                    </w:rPr>
                    <w:t xml:space="preserve"> </w:t>
                  </w:r>
                  <w:r w:rsidR="00124A24">
                    <w:rPr>
                      <w:rFonts w:ascii="Arial" w:hAnsi="Arial"/>
                      <w:b/>
                      <w:sz w:val="20"/>
                    </w:rPr>
                    <w:t>Develop a plan that identifies the key stages and the resources required to complete an outcome</w:t>
                  </w:r>
                </w:p>
              </w:tc>
              <w:tc>
                <w:tcPr>
                  <w:tcW w:w="3543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3A7ABF" w:rsidRPr="00BC4442" w:rsidRDefault="00BC4442" w:rsidP="003A7ABF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BC4442">
                    <w:rPr>
                      <w:rFonts w:ascii="Arial" w:hAnsi="Arial"/>
                      <w:b/>
                      <w:sz w:val="20"/>
                    </w:rPr>
                    <w:t xml:space="preserve">Level </w:t>
                  </w:r>
                  <w:r w:rsidR="003A7ABF">
                    <w:rPr>
                      <w:rFonts w:ascii="Arial" w:hAnsi="Arial"/>
                      <w:b/>
                      <w:sz w:val="20"/>
                    </w:rPr>
                    <w:t>3</w:t>
                  </w:r>
                  <w:r w:rsidR="00124A24">
                    <w:rPr>
                      <w:rFonts w:ascii="Arial" w:hAnsi="Arial"/>
                      <w:b/>
                      <w:sz w:val="20"/>
                    </w:rPr>
                    <w:t xml:space="preserve"> Integrate</w:t>
                  </w:r>
                  <w:r w:rsidR="00615719">
                    <w:rPr>
                      <w:rFonts w:ascii="Arial" w:hAnsi="Arial"/>
                      <w:b/>
                      <w:sz w:val="20"/>
                    </w:rPr>
                    <w:t xml:space="preserve"> sources of information, processes, and strategies with developing confidence to identify, form and express ideas</w:t>
                  </w:r>
                </w:p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</w:p>
              </w:tc>
              <w:tc>
                <w:tcPr>
                  <w:tcW w:w="3544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</w:p>
              </w:tc>
              <w:tc>
                <w:tcPr>
                  <w:tcW w:w="3544" w:type="dxa"/>
                </w:tcPr>
                <w:p w:rsidR="00BC4442" w:rsidRPr="00BC4442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</w:p>
              </w:tc>
            </w:tr>
          </w:tbl>
          <w:p w:rsidR="00BC4442" w:rsidRPr="00BC4442" w:rsidRDefault="00BC4442" w:rsidP="00C329C4">
            <w:pPr>
              <w:pStyle w:val="instruction"/>
              <w:rPr>
                <w:b/>
                <w:i/>
                <w:color w:val="800080"/>
              </w:rPr>
            </w:pPr>
          </w:p>
        </w:tc>
      </w:tr>
      <w:tr w:rsidR="00EB1F73" w:rsidRPr="007A7D42">
        <w:trPr>
          <w:trHeight w:val="1953"/>
        </w:trPr>
        <w:tc>
          <w:tcPr>
            <w:tcW w:w="78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DD5" w:rsidRPr="00A41CB4" w:rsidRDefault="00A41CB4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b/>
                <w:lang w:val="en-AU"/>
              </w:rPr>
            </w:pPr>
            <w:r w:rsidRPr="00A41CB4">
              <w:rPr>
                <w:rFonts w:ascii="Arial" w:hAnsi="Arial"/>
                <w:b/>
                <w:lang w:val="en-AU"/>
              </w:rPr>
              <w:t>RESOURCES</w:t>
            </w:r>
          </w:p>
          <w:p w:rsidR="00113DD5" w:rsidRDefault="00113DD5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Waste CCC</w:t>
            </w:r>
            <w:r w:rsidR="0038500F">
              <w:rPr>
                <w:lang w:val="en-AU"/>
              </w:rPr>
              <w:t xml:space="preserve"> and Education Officer</w:t>
            </w:r>
          </w:p>
          <w:p w:rsidR="0038500F" w:rsidRDefault="00113DD5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Tip the Balance on waste! Environment Canterbury</w:t>
            </w:r>
          </w:p>
          <w:p w:rsidR="0038500F" w:rsidRDefault="0038500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NLS</w:t>
            </w:r>
          </w:p>
          <w:p w:rsidR="0038500F" w:rsidRDefault="0038500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School library collection</w:t>
            </w:r>
          </w:p>
          <w:p w:rsidR="0038500F" w:rsidRDefault="0038500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Videos/DVD’s</w:t>
            </w:r>
          </w:p>
          <w:p w:rsidR="0038500F" w:rsidRDefault="0038500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Books</w:t>
            </w:r>
          </w:p>
          <w:p w:rsidR="0038500F" w:rsidRDefault="0038500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Computer – TKI, Wicked</w:t>
            </w:r>
          </w:p>
          <w:p w:rsidR="0038500F" w:rsidRDefault="0038500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Internet</w:t>
            </w:r>
          </w:p>
          <w:p w:rsidR="0038500F" w:rsidRDefault="0038500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Parents</w:t>
            </w:r>
          </w:p>
          <w:p w:rsidR="0038500F" w:rsidRDefault="0038500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Market gardeners</w:t>
            </w:r>
          </w:p>
          <w:p w:rsidR="00113DD5" w:rsidRDefault="0038500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Any other resource people required by the children during the inquiry</w:t>
            </w:r>
          </w:p>
          <w:p w:rsidR="006751C3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</w:p>
          <w:p w:rsidR="006751C3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</w:p>
          <w:p w:rsidR="006751C3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</w:p>
          <w:p w:rsidR="006751C3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</w:p>
          <w:p w:rsidR="006751C3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</w:p>
          <w:p w:rsidR="006751C3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</w:p>
          <w:p w:rsidR="006751C3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</w:p>
          <w:p w:rsidR="00EB1F73" w:rsidRPr="007A7D42" w:rsidRDefault="00EB1F73" w:rsidP="00C329C4">
            <w:pPr>
              <w:pStyle w:val="ListBullet2"/>
              <w:numPr>
                <w:ilvl w:val="0"/>
                <w:numId w:val="0"/>
              </w:numPr>
              <w:rPr>
                <w:lang w:val="en-AU"/>
              </w:rPr>
            </w:pPr>
          </w:p>
        </w:tc>
        <w:tc>
          <w:tcPr>
            <w:tcW w:w="783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442" w:rsidRPr="00A41CB4" w:rsidRDefault="00BC4442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b/>
                <w:lang w:val="en-AU"/>
              </w:rPr>
            </w:pPr>
            <w:r w:rsidRPr="00A41CB4">
              <w:rPr>
                <w:rFonts w:ascii="Arial" w:hAnsi="Arial"/>
                <w:b/>
                <w:lang w:val="en-AU"/>
              </w:rPr>
              <w:t>ASSESSMENT FOCUS</w:t>
            </w:r>
          </w:p>
          <w:p w:rsidR="00BC4442" w:rsidRDefault="00BC4442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</w:p>
          <w:p w:rsidR="006751C3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Self assessment</w:t>
            </w:r>
          </w:p>
          <w:p w:rsidR="006751C3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Questioning</w:t>
            </w:r>
          </w:p>
          <w:p w:rsidR="00DD60E7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Observation</w:t>
            </w:r>
          </w:p>
          <w:p w:rsidR="00AC63B7" w:rsidRDefault="00DD60E7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Checklist</w:t>
            </w:r>
          </w:p>
          <w:p w:rsidR="00DD60E7" w:rsidRDefault="00AC63B7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Flow chart of Recycling process</w:t>
            </w:r>
          </w:p>
          <w:p w:rsidR="00DD60E7" w:rsidRDefault="00DD60E7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Conference</w:t>
            </w:r>
          </w:p>
          <w:p w:rsidR="00AC63B7" w:rsidRDefault="00AC63B7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 xml:space="preserve">Presentation of poster </w:t>
            </w:r>
            <w:r w:rsidR="00DD60E7">
              <w:rPr>
                <w:lang w:val="en-AU"/>
              </w:rPr>
              <w:t>(Rubric)</w:t>
            </w:r>
          </w:p>
          <w:p w:rsidR="00EB1F73" w:rsidRPr="00BC4442" w:rsidRDefault="00AC63B7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Wearable arts</w:t>
            </w:r>
          </w:p>
        </w:tc>
      </w:tr>
      <w:tr w:rsidR="00D86B7A" w:rsidRPr="007C35E1">
        <w:trPr>
          <w:trHeight w:val="355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5E1" w:rsidRPr="00A41CB4" w:rsidRDefault="00D86B7A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b/>
                <w:lang w:val="en-AU"/>
              </w:rPr>
            </w:pPr>
            <w:r w:rsidRPr="00A41CB4">
              <w:rPr>
                <w:rFonts w:ascii="Arial" w:hAnsi="Arial"/>
                <w:b/>
                <w:lang w:val="en-AU"/>
              </w:rPr>
              <w:t>Key Competencies</w:t>
            </w:r>
          </w:p>
          <w:p w:rsidR="00D86B7A" w:rsidRPr="00A41CB4" w:rsidRDefault="00D86B7A" w:rsidP="00EF6CFA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sz w:val="20"/>
                <w:lang w:val="en-AU"/>
              </w:rPr>
            </w:pPr>
          </w:p>
        </w:tc>
      </w:tr>
      <w:tr w:rsidR="00EB1F73" w:rsidRPr="007C35E1">
        <w:trPr>
          <w:trHeight w:val="874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EB1F73" w:rsidRPr="00EF6CFA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 Bold" w:hAnsi="Arial Bold"/>
                <w:b/>
                <w:lang w:val="en-AU"/>
              </w:rPr>
            </w:pPr>
            <w:r w:rsidRPr="00EF6CFA">
              <w:rPr>
                <w:rFonts w:ascii="Arial Bold" w:hAnsi="Arial Bold"/>
                <w:b/>
                <w:lang w:val="en-AU"/>
              </w:rPr>
              <w:t>Thinking</w:t>
            </w:r>
          </w:p>
          <w:p w:rsidR="00EB1F73" w:rsidRPr="00A41CB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lang w:val="en-AU"/>
              </w:rPr>
            </w:pPr>
            <w:r w:rsidRPr="00EF6CFA">
              <w:rPr>
                <w:rFonts w:ascii="Arial Bold" w:hAnsi="Arial Bold"/>
                <w:b/>
                <w:lang w:val="en-AU"/>
              </w:rPr>
              <w:t>ME as a thinker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EB1F73" w:rsidRPr="00EF6CFA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 Bold" w:hAnsi="Arial Bold"/>
                <w:b/>
                <w:lang w:val="en-AU"/>
              </w:rPr>
            </w:pPr>
            <w:r w:rsidRPr="00EF6CFA">
              <w:rPr>
                <w:rFonts w:ascii="Arial Bold" w:hAnsi="Arial Bold"/>
                <w:b/>
                <w:lang w:val="en-AU"/>
              </w:rPr>
              <w:t>Using language, symbols and texts</w:t>
            </w:r>
          </w:p>
          <w:p w:rsidR="00EB1F73" w:rsidRPr="00A41CB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lang w:val="en-AU"/>
              </w:rPr>
            </w:pPr>
            <w:r w:rsidRPr="00EF6CFA">
              <w:rPr>
                <w:rFonts w:ascii="Arial Bold" w:hAnsi="Arial Bold"/>
                <w:b/>
                <w:lang w:val="en-AU"/>
              </w:rPr>
              <w:t>ME as an ICT user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EB1F73" w:rsidRPr="00EF6CFA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 Bold" w:hAnsi="Arial Bold"/>
                <w:b/>
                <w:lang w:val="en-AU"/>
              </w:rPr>
            </w:pPr>
            <w:r w:rsidRPr="00EF6CFA">
              <w:rPr>
                <w:rFonts w:ascii="Arial Bold" w:hAnsi="Arial Bold"/>
                <w:b/>
                <w:lang w:val="en-AU"/>
              </w:rPr>
              <w:t>Managing Self</w:t>
            </w:r>
          </w:p>
          <w:p w:rsidR="00EB1F73" w:rsidRPr="00A41CB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lang w:val="en-AU"/>
              </w:rPr>
            </w:pPr>
            <w:r w:rsidRPr="00EF6CFA">
              <w:rPr>
                <w:rFonts w:ascii="Arial Bold" w:hAnsi="Arial Bold"/>
                <w:b/>
                <w:lang w:val="en-AU"/>
              </w:rPr>
              <w:t>ME as a learner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EB1F73" w:rsidRPr="00EF6CFA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 Bold" w:hAnsi="Arial Bold"/>
                <w:b/>
                <w:lang w:val="en-AU"/>
              </w:rPr>
            </w:pPr>
            <w:r w:rsidRPr="00EF6CFA">
              <w:rPr>
                <w:rFonts w:ascii="Arial Bold" w:hAnsi="Arial Bold"/>
                <w:b/>
                <w:lang w:val="en-AU"/>
              </w:rPr>
              <w:t>Relating to Others</w:t>
            </w:r>
          </w:p>
          <w:p w:rsidR="00EB1F73" w:rsidRPr="00A41CB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lang w:val="en-AU"/>
              </w:rPr>
            </w:pPr>
            <w:r w:rsidRPr="00EF6CFA">
              <w:rPr>
                <w:rFonts w:ascii="Arial Bold" w:hAnsi="Arial Bold"/>
                <w:b/>
                <w:lang w:val="en-AU"/>
              </w:rPr>
              <w:t>ME as a communicator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EB1F73" w:rsidRPr="00EF6CFA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 Bold" w:hAnsi="Arial Bold"/>
                <w:b/>
                <w:lang w:val="en-AU"/>
              </w:rPr>
            </w:pPr>
            <w:r w:rsidRPr="00EF6CFA">
              <w:rPr>
                <w:rFonts w:ascii="Arial Bold" w:hAnsi="Arial Bold"/>
                <w:b/>
                <w:lang w:val="en-AU"/>
              </w:rPr>
              <w:t>Participating and Contributing</w:t>
            </w:r>
          </w:p>
          <w:p w:rsidR="00EB1F73" w:rsidRPr="00A41CB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lang w:val="en-AU"/>
              </w:rPr>
            </w:pPr>
            <w:r w:rsidRPr="00EF6CFA">
              <w:rPr>
                <w:rFonts w:ascii="Arial Bold" w:hAnsi="Arial Bold"/>
                <w:b/>
                <w:lang w:val="en-AU"/>
              </w:rPr>
              <w:t>ME as a team member</w:t>
            </w:r>
          </w:p>
        </w:tc>
      </w:tr>
      <w:tr w:rsidR="00190191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191" w:rsidRPr="007C35E1" w:rsidRDefault="00190191" w:rsidP="00C329C4">
            <w:pPr>
              <w:pStyle w:val="tableBhead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2"/>
              </w:rPr>
              <w:t>Critical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191" w:rsidRPr="00EF6CFA" w:rsidRDefault="00190191" w:rsidP="00C329C4">
            <w:pPr>
              <w:pStyle w:val="tabletext"/>
              <w:spacing w:before="0" w:after="0"/>
              <w:rPr>
                <w:rFonts w:ascii="Arial Bold" w:hAnsi="Arial Bold" w:cs="Arial"/>
                <w:b/>
                <w:sz w:val="20"/>
              </w:rPr>
            </w:pPr>
            <w:r w:rsidRPr="00EF6CFA">
              <w:rPr>
                <w:rFonts w:ascii="Arial Bold" w:hAnsi="Arial Bold" w:cs="Arial"/>
                <w:b/>
                <w:sz w:val="20"/>
              </w:rPr>
              <w:t>investigating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191" w:rsidRPr="00EF6CFA" w:rsidRDefault="00190191" w:rsidP="00C329C4">
            <w:pPr>
              <w:pStyle w:val="tabletext"/>
              <w:spacing w:before="0" w:after="0"/>
              <w:rPr>
                <w:rFonts w:ascii="Arial Bold" w:hAnsi="Arial Bold" w:cs="Arial"/>
                <w:b/>
                <w:sz w:val="20"/>
              </w:rPr>
            </w:pPr>
            <w:r w:rsidRPr="00EF6CFA">
              <w:rPr>
                <w:rFonts w:ascii="Arial Bold" w:hAnsi="Arial Bold" w:cs="Arial"/>
                <w:b/>
                <w:sz w:val="20"/>
              </w:rPr>
              <w:t>self-assessing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191" w:rsidRPr="00EF6CFA" w:rsidRDefault="00190191" w:rsidP="00C329C4">
            <w:pPr>
              <w:pStyle w:val="tabletext"/>
              <w:spacing w:before="0" w:after="0"/>
              <w:rPr>
                <w:rFonts w:ascii="Arial Bold" w:hAnsi="Arial Bold" w:cs="Arial"/>
                <w:b/>
                <w:sz w:val="20"/>
              </w:rPr>
            </w:pPr>
            <w:r w:rsidRPr="00EF6CFA">
              <w:rPr>
                <w:rFonts w:ascii="Arial Bold" w:hAnsi="Arial Bold" w:cs="Arial"/>
                <w:b/>
                <w:sz w:val="20"/>
              </w:rPr>
              <w:t>articulating ideas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191" w:rsidRPr="007C35E1" w:rsidRDefault="00190191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working in teams</w:t>
            </w:r>
          </w:p>
        </w:tc>
      </w:tr>
      <w:tr w:rsidR="00D86B7A" w:rsidRPr="007C35E1">
        <w:trPr>
          <w:trHeight w:val="359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reasoning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identifying information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goal setting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respecting opinions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listening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clarifying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questioning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planning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active listening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EF6CFA" w:rsidRDefault="00D86B7A" w:rsidP="00C329C4">
            <w:pPr>
              <w:pStyle w:val="tabletext"/>
              <w:spacing w:before="0" w:after="0"/>
              <w:rPr>
                <w:rFonts w:ascii="Arial Bold" w:hAnsi="Arial Bold" w:cs="Arial"/>
                <w:b/>
                <w:sz w:val="20"/>
              </w:rPr>
            </w:pPr>
            <w:r w:rsidRPr="00EF6CFA">
              <w:rPr>
                <w:rFonts w:ascii="Arial Bold" w:hAnsi="Arial Bold" w:cs="Arial"/>
                <w:b/>
                <w:sz w:val="20"/>
              </w:rPr>
              <w:t>questioning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analysing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note taking</w:t>
            </w:r>
            <w:r w:rsidR="003C1345" w:rsidRPr="007C35E1">
              <w:rPr>
                <w:rFonts w:ascii="Arial" w:hAnsi="Arial" w:cs="Arial"/>
                <w:sz w:val="20"/>
              </w:rPr>
              <w:t>/ recording ideas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 w:cs="Arial"/>
                <w:sz w:val="20"/>
              </w:rPr>
              <w:t>working independently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restating ideas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EF6CFA" w:rsidRDefault="00D86B7A" w:rsidP="00C329C4">
            <w:pPr>
              <w:pStyle w:val="tabletext"/>
              <w:spacing w:before="0" w:after="0"/>
              <w:rPr>
                <w:rFonts w:ascii="Arial Bold" w:hAnsi="Arial Bold" w:cs="Arial"/>
                <w:b/>
                <w:sz w:val="20"/>
              </w:rPr>
            </w:pPr>
            <w:r w:rsidRPr="00EF6CFA">
              <w:rPr>
                <w:rFonts w:ascii="Arial Bold" w:hAnsi="Arial Bold" w:cs="Arial"/>
                <w:b/>
                <w:sz w:val="20"/>
              </w:rPr>
              <w:t>sharing ideas and resources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predicting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EF6CFA" w:rsidRDefault="00D86B7A" w:rsidP="00C329C4">
            <w:pPr>
              <w:pStyle w:val="tabletext"/>
              <w:spacing w:before="0" w:after="0"/>
              <w:rPr>
                <w:rFonts w:ascii="Arial Bold" w:hAnsi="Arial Bold" w:cs="Arial"/>
                <w:b/>
                <w:sz w:val="20"/>
              </w:rPr>
            </w:pPr>
            <w:r w:rsidRPr="00EF6CFA">
              <w:rPr>
                <w:rFonts w:ascii="Arial Bold" w:hAnsi="Arial Bold" w:cs="Arial"/>
                <w:b/>
                <w:sz w:val="20"/>
              </w:rPr>
              <w:t>listing ideas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ListBullet2"/>
              <w:numPr>
                <w:ilvl w:val="0"/>
                <w:numId w:val="0"/>
              </w:numPr>
              <w:ind w:left="360" w:hanging="360"/>
              <w:jc w:val="both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self motivation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questioning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time management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Bhead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2"/>
              </w:rPr>
              <w:t>Creative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sorting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jc w:val="both"/>
              <w:rPr>
                <w:rFonts w:ascii="Arial" w:hAnsi="Arial"/>
                <w:sz w:val="20"/>
                <w:szCs w:val="22"/>
              </w:rPr>
            </w:pPr>
            <w:r w:rsidRPr="007C35E1">
              <w:rPr>
                <w:rFonts w:ascii="Arial" w:hAnsi="Arial"/>
                <w:sz w:val="20"/>
                <w:szCs w:val="22"/>
              </w:rPr>
              <w:t>resourceful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representing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justifying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suggesting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evaluating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jc w:val="both"/>
              <w:rPr>
                <w:rFonts w:ascii="Arial" w:hAnsi="Arial"/>
                <w:sz w:val="20"/>
                <w:szCs w:val="22"/>
              </w:rPr>
            </w:pPr>
            <w:r w:rsidRPr="007C35E1">
              <w:rPr>
                <w:rFonts w:ascii="Arial" w:hAnsi="Arial"/>
                <w:sz w:val="20"/>
                <w:szCs w:val="22"/>
              </w:rPr>
              <w:t>working to a timeline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reporting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reaching a consensus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questioning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generalising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jc w:val="both"/>
              <w:rPr>
                <w:rFonts w:ascii="Arial" w:hAnsi="Arial"/>
                <w:sz w:val="20"/>
                <w:szCs w:val="22"/>
              </w:rPr>
            </w:pPr>
            <w:r w:rsidRPr="007C35E1">
              <w:rPr>
                <w:rFonts w:ascii="Arial" w:hAnsi="Arial"/>
                <w:sz w:val="20"/>
                <w:szCs w:val="22"/>
              </w:rPr>
              <w:t>making choices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summarising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negotiating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EF6CFA" w:rsidRDefault="00D86B7A" w:rsidP="00C329C4">
            <w:pPr>
              <w:pStyle w:val="tabletext"/>
              <w:spacing w:before="0" w:after="0"/>
              <w:rPr>
                <w:rFonts w:ascii="Arial Bold" w:hAnsi="Arial Bold" w:cs="Arial"/>
                <w:b/>
                <w:sz w:val="20"/>
              </w:rPr>
            </w:pPr>
            <w:r w:rsidRPr="00EF6CFA">
              <w:rPr>
                <w:rFonts w:ascii="Arial Bold" w:hAnsi="Arial Bold" w:cs="Arial"/>
                <w:b/>
                <w:sz w:val="20"/>
              </w:rPr>
              <w:t>exploring options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ind w:left="720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problem solving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considering perspectives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6751C3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ICT for visual thinking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ind w:left="720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6751C3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ICT for communicating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accepting criticism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Bhead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2"/>
              </w:rPr>
              <w:t>Reflective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6751C3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ICT for creating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ind w:left="720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EF6CFA" w:rsidRDefault="00D86B7A" w:rsidP="00C329C4">
            <w:pPr>
              <w:pStyle w:val="tabletext"/>
              <w:spacing w:before="0" w:after="0"/>
              <w:rPr>
                <w:rFonts w:ascii="Arial Bold" w:hAnsi="Arial Bold" w:cs="Arial"/>
                <w:b/>
                <w:sz w:val="20"/>
              </w:rPr>
            </w:pPr>
            <w:r w:rsidRPr="00EF6CFA">
              <w:rPr>
                <w:rFonts w:ascii="Arial Bold" w:hAnsi="Arial Bold" w:cs="Arial"/>
                <w:b/>
                <w:sz w:val="20"/>
              </w:rPr>
              <w:t>giving feedback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predicting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ind w:left="720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reporting</w:t>
            </w: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analysing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ind w:left="720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linking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jc w:val="both"/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Bhead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2"/>
              </w:rPr>
              <w:t>Metacognitive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ind w:left="720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EF6CFA" w:rsidRDefault="00D86B7A" w:rsidP="00C329C4">
            <w:pPr>
              <w:pStyle w:val="tabletext"/>
              <w:spacing w:before="0" w:after="0"/>
              <w:rPr>
                <w:rFonts w:ascii="Arial Bold" w:hAnsi="Arial Bold" w:cs="Arial"/>
                <w:b/>
                <w:sz w:val="20"/>
              </w:rPr>
            </w:pPr>
            <w:r w:rsidRPr="00EF6CFA">
              <w:rPr>
                <w:rFonts w:ascii="Arial Bold" w:hAnsi="Arial Bold" w:cs="Arial"/>
                <w:b/>
                <w:sz w:val="20"/>
              </w:rPr>
              <w:t>decision making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instruction"/>
              <w:rPr>
                <w:rFonts w:cs="Arial"/>
                <w:color w:val="auto"/>
                <w:sz w:val="20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ind w:left="720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lang w:val="en-AU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lang w:val="en-AU"/>
              </w:rPr>
            </w:pPr>
          </w:p>
        </w:tc>
      </w:tr>
      <w:tr w:rsidR="00D86B7A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0"/>
              </w:rPr>
            </w:pPr>
            <w:r w:rsidRPr="007C35E1">
              <w:rPr>
                <w:rFonts w:ascii="Arial" w:hAnsi="Arial" w:cs="Arial"/>
                <w:sz w:val="20"/>
              </w:rPr>
              <w:t>selecting strategies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rPr>
                <w:rFonts w:ascii="Arial" w:hAnsi="Arial" w:cs="Arial"/>
                <w:sz w:val="20"/>
                <w:lang w:val="en-AU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ind w:left="720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lang w:val="en-AU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7C35E1" w:rsidRDefault="00D86B7A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lang w:val="en-AU"/>
              </w:rPr>
            </w:pPr>
          </w:p>
        </w:tc>
      </w:tr>
      <w:tr w:rsidR="007966F6" w:rsidRPr="007C35E1">
        <w:trPr>
          <w:trHeight w:val="288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7966F6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b/>
                <w:lang w:val="en-AU"/>
              </w:rPr>
            </w:pPr>
            <w:r w:rsidRPr="00A41CB4">
              <w:rPr>
                <w:rFonts w:ascii="Arial" w:hAnsi="Arial"/>
                <w:b/>
                <w:lang w:val="en-AU"/>
              </w:rPr>
              <w:t>Values</w:t>
            </w:r>
            <w:r w:rsidR="00A41CB4" w:rsidRPr="00A41CB4">
              <w:rPr>
                <w:rFonts w:ascii="Arial" w:hAnsi="Arial"/>
                <w:b/>
                <w:lang w:val="en-AU"/>
              </w:rPr>
              <w:t xml:space="preserve"> </w:t>
            </w:r>
          </w:p>
        </w:tc>
      </w:tr>
      <w:tr w:rsidR="007966F6" w:rsidRPr="007C35E1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A41CB4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>
              <w:rPr>
                <w:rFonts w:ascii="Arial" w:hAnsi="Arial"/>
                <w:sz w:val="20"/>
                <w:lang w:val="en-AU"/>
              </w:rPr>
              <w:t>E</w:t>
            </w:r>
            <w:r w:rsidR="007966F6" w:rsidRPr="007C35E1">
              <w:rPr>
                <w:rFonts w:ascii="Arial" w:hAnsi="Arial"/>
                <w:sz w:val="20"/>
                <w:lang w:val="en-AU"/>
              </w:rPr>
              <w:t>xcellence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EF6CFA" w:rsidRDefault="00A41CB4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sz w:val="20"/>
                <w:lang w:val="en-AU"/>
              </w:rPr>
            </w:pPr>
            <w:r w:rsidRPr="00EF6CFA">
              <w:rPr>
                <w:rFonts w:ascii="Arial Bold" w:hAnsi="Arial Bold"/>
                <w:b/>
                <w:sz w:val="20"/>
                <w:lang w:val="en-AU"/>
              </w:rPr>
              <w:t>I</w:t>
            </w:r>
            <w:r w:rsidR="007966F6" w:rsidRPr="00EF6CFA">
              <w:rPr>
                <w:rFonts w:ascii="Arial Bold" w:hAnsi="Arial Bold"/>
                <w:b/>
                <w:sz w:val="20"/>
                <w:lang w:val="en-AU"/>
              </w:rPr>
              <w:t>nnovation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EF6CFA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jc w:val="both"/>
              <w:rPr>
                <w:rFonts w:ascii="Arial Bold" w:hAnsi="Arial Bold"/>
                <w:b/>
                <w:sz w:val="20"/>
                <w:lang w:val="en-AU"/>
              </w:rPr>
            </w:pPr>
            <w:r w:rsidRPr="00EF6CFA">
              <w:rPr>
                <w:rFonts w:ascii="Arial Bold" w:hAnsi="Arial Bold"/>
                <w:b/>
                <w:sz w:val="20"/>
                <w:lang w:val="en-AU"/>
              </w:rPr>
              <w:t>inquiry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EF6CFA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sz w:val="20"/>
                <w:lang w:val="en-AU"/>
              </w:rPr>
            </w:pPr>
            <w:r w:rsidRPr="00EF6CFA">
              <w:rPr>
                <w:rFonts w:ascii="Arial Bold" w:hAnsi="Arial Bold"/>
                <w:b/>
                <w:sz w:val="20"/>
                <w:lang w:val="en-AU"/>
              </w:rPr>
              <w:t>curiosity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diversity</w:t>
            </w:r>
          </w:p>
        </w:tc>
      </w:tr>
      <w:tr w:rsidR="007966F6" w:rsidRPr="007C35E1">
        <w:trPr>
          <w:trHeight w:val="286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equity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community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participation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EF6CFA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sz w:val="20"/>
                <w:lang w:val="en-AU"/>
              </w:rPr>
            </w:pPr>
            <w:r w:rsidRPr="00EF6CFA">
              <w:rPr>
                <w:rFonts w:ascii="Arial Bold" w:hAnsi="Arial Bold"/>
                <w:b/>
                <w:sz w:val="20"/>
                <w:lang w:val="en-AU"/>
              </w:rPr>
              <w:t>ecological sustainability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integrity</w:t>
            </w:r>
          </w:p>
        </w:tc>
      </w:tr>
      <w:tr w:rsidR="007966F6" w:rsidRPr="007C35E1">
        <w:trPr>
          <w:trHeight w:val="286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responsibility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respect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fairness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caring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7C35E1" w:rsidRDefault="00AB6DE0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respect</w:t>
            </w:r>
          </w:p>
        </w:tc>
      </w:tr>
      <w:tr w:rsidR="00AB6DE0" w:rsidRPr="007C35E1">
        <w:trPr>
          <w:trHeight w:val="286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E0" w:rsidRPr="007C35E1" w:rsidRDefault="00AB6DE0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E0" w:rsidRPr="007C35E1" w:rsidRDefault="00AB6DE0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E0" w:rsidRPr="007C35E1" w:rsidRDefault="00AB6DE0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E0" w:rsidRPr="007C35E1" w:rsidRDefault="00AB6DE0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E0" w:rsidRPr="007C35E1" w:rsidRDefault="00AB6DE0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</w:tc>
      </w:tr>
      <w:tr w:rsidR="00AB6DE0" w:rsidRPr="007C35E1">
        <w:trPr>
          <w:trHeight w:val="2578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4D4" w:rsidRPr="007C35E1" w:rsidRDefault="00A41CB4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A41CB4">
              <w:rPr>
                <w:rFonts w:ascii="Arial" w:hAnsi="Arial"/>
                <w:b/>
                <w:lang w:val="en-AU"/>
              </w:rPr>
              <w:t>Tuning In</w:t>
            </w:r>
            <w:r w:rsidR="00AB6DE0" w:rsidRPr="007C35E1">
              <w:rPr>
                <w:rFonts w:ascii="Arial" w:hAnsi="Arial"/>
                <w:lang w:val="en-AU"/>
              </w:rPr>
              <w:t xml:space="preserve"> Prior Knowledge, engaging, wonderings, what are their theories, coming back during inquiry – do they still fit?</w:t>
            </w:r>
          </w:p>
          <w:p w:rsidR="00E954D4" w:rsidRPr="007C35E1" w:rsidRDefault="00E954D4" w:rsidP="00C329C4">
            <w:pPr>
              <w:pStyle w:val="ListBullet2"/>
              <w:numPr>
                <w:ilvl w:val="0"/>
                <w:numId w:val="0"/>
              </w:numPr>
              <w:ind w:left="720"/>
              <w:rPr>
                <w:rFonts w:ascii="Arial" w:hAnsi="Arial"/>
                <w:sz w:val="20"/>
                <w:lang w:val="en-AU"/>
              </w:rPr>
            </w:pPr>
          </w:p>
          <w:p w:rsidR="00366AB5" w:rsidRPr="007C35E1" w:rsidRDefault="00E954D4" w:rsidP="00C329C4">
            <w:pPr>
              <w:pStyle w:val="ListBullet2"/>
              <w:numPr>
                <w:ilvl w:val="0"/>
                <w:numId w:val="28"/>
              </w:numPr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What would you put in this bin?  Children sort objects into the three bins – recycling, organic and rubbish.  Remaining items for reusing.</w:t>
            </w:r>
          </w:p>
          <w:p w:rsidR="00E954D4" w:rsidRPr="007C35E1" w:rsidRDefault="00366AB5" w:rsidP="00C329C4">
            <w:pPr>
              <w:pStyle w:val="ListBullet2"/>
              <w:numPr>
                <w:ilvl w:val="0"/>
                <w:numId w:val="28"/>
              </w:numPr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What do we do in our community to reduce, reuse and recycle?</w:t>
            </w:r>
          </w:p>
          <w:p w:rsidR="00366AB5" w:rsidRPr="007C35E1" w:rsidRDefault="004C36CF" w:rsidP="00C329C4">
            <w:pPr>
              <w:pStyle w:val="ListBullet2"/>
              <w:numPr>
                <w:ilvl w:val="0"/>
                <w:numId w:val="28"/>
              </w:numPr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 xml:space="preserve">What is reduce, reuse and </w:t>
            </w:r>
            <w:r w:rsidR="00366AB5" w:rsidRPr="007C35E1">
              <w:rPr>
                <w:rFonts w:ascii="Arial" w:hAnsi="Arial"/>
                <w:sz w:val="20"/>
                <w:lang w:val="en-AU"/>
              </w:rPr>
              <w:t xml:space="preserve">recycle?  Class definitions of 3 </w:t>
            </w:r>
            <w:r w:rsidRPr="007C35E1">
              <w:rPr>
                <w:rFonts w:ascii="Arial" w:hAnsi="Arial"/>
                <w:sz w:val="20"/>
                <w:lang w:val="en-AU"/>
              </w:rPr>
              <w:t>R’s</w:t>
            </w:r>
            <w:r w:rsidR="00366AB5" w:rsidRPr="007C35E1">
              <w:rPr>
                <w:rFonts w:ascii="Arial" w:hAnsi="Arial"/>
                <w:sz w:val="20"/>
                <w:lang w:val="en-AU"/>
              </w:rPr>
              <w:t xml:space="preserve"> – affinity diagram</w:t>
            </w:r>
          </w:p>
          <w:p w:rsidR="00366AB5" w:rsidRPr="007C35E1" w:rsidRDefault="00366AB5" w:rsidP="00C329C4">
            <w:pPr>
              <w:pStyle w:val="ListBullet2"/>
              <w:numPr>
                <w:ilvl w:val="0"/>
                <w:numId w:val="28"/>
              </w:numPr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KWL</w:t>
            </w:r>
          </w:p>
          <w:p w:rsidR="00366AB5" w:rsidRPr="007C35E1" w:rsidRDefault="00366AB5" w:rsidP="00C329C4">
            <w:pPr>
              <w:pStyle w:val="ListBullet2"/>
              <w:numPr>
                <w:ilvl w:val="0"/>
                <w:numId w:val="28"/>
              </w:numPr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Children formulate questions to lead to answeri</w:t>
            </w:r>
            <w:r w:rsidR="009A62DF">
              <w:rPr>
                <w:rFonts w:ascii="Arial" w:hAnsi="Arial"/>
                <w:sz w:val="20"/>
                <w:lang w:val="en-AU"/>
              </w:rPr>
              <w:t>ng Big Question.  Use of Seven</w:t>
            </w:r>
            <w:r w:rsidRPr="007C35E1">
              <w:rPr>
                <w:rFonts w:ascii="Arial" w:hAnsi="Arial"/>
                <w:sz w:val="20"/>
                <w:lang w:val="en-AU"/>
              </w:rPr>
              <w:t xml:space="preserve"> Servants</w:t>
            </w:r>
          </w:p>
          <w:p w:rsidR="00AB6DE0" w:rsidRPr="007C35E1" w:rsidRDefault="00410A44" w:rsidP="00C329C4">
            <w:pPr>
              <w:pStyle w:val="ListBullet2"/>
              <w:numPr>
                <w:ilvl w:val="0"/>
                <w:numId w:val="28"/>
              </w:numPr>
              <w:rPr>
                <w:rFonts w:ascii="Arial" w:hAnsi="Arial"/>
                <w:sz w:val="20"/>
                <w:lang w:val="en-AU"/>
              </w:rPr>
            </w:pPr>
            <w:r w:rsidRPr="007C35E1">
              <w:rPr>
                <w:rFonts w:ascii="Arial" w:hAnsi="Arial"/>
                <w:sz w:val="20"/>
                <w:lang w:val="en-AU"/>
              </w:rPr>
              <w:t>Alphabet chart</w:t>
            </w:r>
          </w:p>
        </w:tc>
      </w:tr>
      <w:tr w:rsidR="000A3766" w:rsidRPr="007C35E1">
        <w:trPr>
          <w:trHeight w:val="286"/>
        </w:trPr>
        <w:tc>
          <w:tcPr>
            <w:tcW w:w="52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766" w:rsidRPr="00A41CB4" w:rsidRDefault="000A3766" w:rsidP="00C329C4">
            <w:pPr>
              <w:pStyle w:val="tableBhead"/>
              <w:rPr>
                <w:rFonts w:ascii="Arial" w:hAnsi="Arial" w:cs="Arial"/>
                <w:sz w:val="24"/>
              </w:rPr>
            </w:pPr>
            <w:r w:rsidRPr="00A41CB4">
              <w:rPr>
                <w:rFonts w:ascii="Arial" w:hAnsi="Arial" w:cs="Arial"/>
                <w:sz w:val="24"/>
              </w:rPr>
              <w:t>Finding out</w:t>
            </w:r>
          </w:p>
          <w:p w:rsidR="000A3766" w:rsidRPr="00A41CB4" w:rsidRDefault="000A376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A41CB4">
              <w:rPr>
                <w:rFonts w:ascii="Arial" w:hAnsi="Arial" w:cs="Arial"/>
                <w:sz w:val="20"/>
              </w:rPr>
              <w:t>Activities that will help identify the information needed and decide appropriate strategies for investigation</w:t>
            </w:r>
          </w:p>
        </w:tc>
        <w:tc>
          <w:tcPr>
            <w:tcW w:w="522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766" w:rsidRPr="00A41CB4" w:rsidRDefault="000A3766" w:rsidP="00C329C4">
            <w:pPr>
              <w:pStyle w:val="tableBhead"/>
              <w:rPr>
                <w:rFonts w:ascii="Arial" w:hAnsi="Arial" w:cs="Arial"/>
                <w:sz w:val="24"/>
              </w:rPr>
            </w:pPr>
            <w:r w:rsidRPr="00A41CB4">
              <w:rPr>
                <w:rFonts w:ascii="Arial" w:hAnsi="Arial" w:cs="Arial"/>
                <w:sz w:val="24"/>
              </w:rPr>
              <w:t>Sorting out</w:t>
            </w:r>
          </w:p>
          <w:p w:rsidR="000A3766" w:rsidRPr="00A41CB4" w:rsidRDefault="000A376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jc w:val="both"/>
              <w:rPr>
                <w:rFonts w:ascii="Arial" w:hAnsi="Arial"/>
                <w:sz w:val="20"/>
                <w:lang w:val="en-AU"/>
              </w:rPr>
            </w:pPr>
            <w:r w:rsidRPr="00A41CB4">
              <w:rPr>
                <w:rFonts w:ascii="Arial" w:hAnsi="Arial" w:cs="Arial"/>
                <w:sz w:val="20"/>
              </w:rPr>
              <w:t>Activities to help identify what has been learnt, how best to organise/record information and make connections</w:t>
            </w:r>
          </w:p>
        </w:tc>
        <w:tc>
          <w:tcPr>
            <w:tcW w:w="52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766" w:rsidRPr="00A41CB4" w:rsidRDefault="000A3766" w:rsidP="00C329C4">
            <w:pPr>
              <w:pStyle w:val="tableBhead"/>
              <w:rPr>
                <w:rFonts w:ascii="Arial" w:hAnsi="Arial" w:cs="Arial"/>
                <w:sz w:val="24"/>
              </w:rPr>
            </w:pPr>
            <w:r w:rsidRPr="00A41CB4">
              <w:rPr>
                <w:rFonts w:ascii="Arial" w:hAnsi="Arial" w:cs="Arial"/>
                <w:sz w:val="24"/>
              </w:rPr>
              <w:t>Going further</w:t>
            </w:r>
          </w:p>
          <w:p w:rsidR="000A3766" w:rsidRPr="00A41CB4" w:rsidRDefault="000A376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A41CB4">
              <w:rPr>
                <w:rFonts w:ascii="Arial" w:hAnsi="Arial" w:cs="Arial"/>
                <w:sz w:val="20"/>
              </w:rPr>
              <w:t>Strategies/activities that will support students in their quest for further knowledge</w:t>
            </w:r>
          </w:p>
        </w:tc>
      </w:tr>
      <w:tr w:rsidR="00AD783B" w:rsidRPr="007C35E1">
        <w:trPr>
          <w:trHeight w:val="565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FC4CA3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  <w:r w:rsidRPr="003A7ABF">
              <w:rPr>
                <w:rFonts w:ascii="Arial Bold" w:hAnsi="Arial Bold"/>
                <w:b/>
                <w:lang w:val="en-AU"/>
              </w:rPr>
              <w:t>Finding out</w:t>
            </w:r>
            <w:r w:rsidR="00FC4CA3">
              <w:rPr>
                <w:rFonts w:ascii="Arial Bold" w:hAnsi="Arial Bold"/>
                <w:b/>
                <w:lang w:val="en-AU"/>
              </w:rPr>
              <w:t xml:space="preserve"> (Tuning in)</w:t>
            </w:r>
            <w:r w:rsidRPr="003A7ABF">
              <w:rPr>
                <w:rFonts w:ascii="Arial Bold" w:hAnsi="Arial Bold"/>
                <w:b/>
                <w:lang w:val="en-AU"/>
              </w:rPr>
              <w:t xml:space="preserve"> –</w:t>
            </w:r>
            <w:r w:rsidR="00260847">
              <w:rPr>
                <w:rFonts w:ascii="Arial Bold" w:hAnsi="Arial Bold"/>
                <w:b/>
                <w:lang w:val="en-AU"/>
              </w:rPr>
              <w:t xml:space="preserve"> </w:t>
            </w:r>
            <w:r w:rsidR="00FC4CA3">
              <w:rPr>
                <w:rFonts w:ascii="Arial Bold" w:hAnsi="Arial Bold"/>
                <w:b/>
                <w:lang w:val="en-AU"/>
              </w:rPr>
              <w:t>View footage on Youtube on RRR. What do we want to know? Look at big idea and complete post it activity.</w:t>
            </w:r>
          </w:p>
          <w:p w:rsidR="00FC4CA3" w:rsidRDefault="00FC4CA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  <w:r>
              <w:rPr>
                <w:rFonts w:ascii="Arial Bold" w:hAnsi="Arial Bold"/>
                <w:b/>
                <w:lang w:val="en-AU"/>
              </w:rPr>
              <w:t>Test your knowledge: Quiz.</w:t>
            </w:r>
          </w:p>
          <w:p w:rsidR="00FC4CA3" w:rsidRDefault="00FC4CA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  <w:r>
              <w:rPr>
                <w:rFonts w:ascii="Arial Bold" w:hAnsi="Arial Bold"/>
                <w:b/>
                <w:lang w:val="en-AU"/>
              </w:rPr>
              <w:t>Identify the types of rubbish we throw away, sort into categories (other names for rubbish)</w:t>
            </w:r>
          </w:p>
          <w:p w:rsidR="00875831" w:rsidRDefault="00FC4CA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  <w:r>
              <w:rPr>
                <w:rFonts w:ascii="Arial Bold" w:hAnsi="Arial Bold"/>
                <w:b/>
                <w:lang w:val="en-AU"/>
              </w:rPr>
              <w:t>Wall display of pictures and photos. Word Bank. Books. Create a recording sheet of “Things we recycle at home” and what goes into the 3 different bins.</w:t>
            </w:r>
            <w:r w:rsidR="00875831">
              <w:rPr>
                <w:rFonts w:ascii="Arial Bold" w:hAnsi="Arial Bold"/>
                <w:b/>
                <w:lang w:val="en-AU"/>
              </w:rPr>
              <w:t xml:space="preserve"> Visit the Brainstorm key. Look at thinking keys and SS ideas. Types of items recycled – flow chart, life cycle. Reduce reuse recycle – triangle.</w:t>
            </w:r>
          </w:p>
          <w:p w:rsidR="003A7ABF" w:rsidRPr="003A7ABF" w:rsidRDefault="00875831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  <w:r>
              <w:rPr>
                <w:rFonts w:ascii="Arial Bold" w:hAnsi="Arial Bold"/>
                <w:b/>
                <w:lang w:val="en-AU"/>
              </w:rPr>
              <w:t>Books, Internet, Community, interviews etc…</w:t>
            </w:r>
          </w:p>
          <w:p w:rsidR="003A7ABF" w:rsidRDefault="003A7ABF" w:rsidP="00875831">
            <w:pPr>
              <w:pStyle w:val="ListBullet2"/>
              <w:numPr>
                <w:ilvl w:val="0"/>
                <w:numId w:val="0"/>
              </w:numPr>
              <w:rPr>
                <w:rFonts w:ascii="Arial" w:hAnsi="Arial"/>
                <w:sz w:val="20"/>
                <w:lang w:val="en-AU"/>
              </w:rPr>
            </w:pPr>
          </w:p>
          <w:p w:rsid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3A7ABF" w:rsidRP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  <w:r w:rsidRPr="003A7ABF">
              <w:rPr>
                <w:rFonts w:ascii="Arial Bold" w:hAnsi="Arial Bold"/>
                <w:b/>
                <w:lang w:val="en-AU"/>
              </w:rPr>
              <w:t xml:space="preserve">Sorting out – </w:t>
            </w:r>
            <w:r w:rsidR="00875831">
              <w:rPr>
                <w:rFonts w:ascii="Arial Bold" w:hAnsi="Arial Bold"/>
                <w:b/>
                <w:lang w:val="en-AU"/>
              </w:rPr>
              <w:t>Visit to Recycling Centre. What can we use recycled items for in our classroom? Composting/worm farm in our classroom. Paper making. Wearable arts. Musical instruments. The recycling of products – Kaiapoi Borough. Waste Activities – CCC. Tip the balance – EC. Create success criteria rubric for poster making.</w:t>
            </w:r>
          </w:p>
          <w:p w:rsidR="003A7ABF" w:rsidRP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</w:p>
          <w:p w:rsidR="003A7ABF" w:rsidRP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</w:p>
          <w:p w:rsidR="003A7ABF" w:rsidRP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</w:p>
          <w:p w:rsidR="003A7ABF" w:rsidRP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</w:p>
          <w:p w:rsidR="003A7ABF" w:rsidRP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</w:p>
          <w:p w:rsidR="003A7ABF" w:rsidRP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 Bold" w:hAnsi="Arial Bold"/>
                <w:b/>
                <w:lang w:val="en-AU"/>
              </w:rPr>
            </w:pPr>
            <w:r w:rsidRPr="003A7ABF">
              <w:rPr>
                <w:rFonts w:ascii="Arial Bold" w:hAnsi="Arial Bold"/>
                <w:b/>
                <w:lang w:val="en-AU"/>
              </w:rPr>
              <w:t xml:space="preserve">Going further – </w:t>
            </w:r>
            <w:r w:rsidR="00EC1EC0">
              <w:rPr>
                <w:rFonts w:ascii="Arial Bold" w:hAnsi="Arial Bold"/>
                <w:b/>
                <w:lang w:val="en-AU"/>
              </w:rPr>
              <w:t>Uses for recycled products. Add to this as we go…</w:t>
            </w:r>
          </w:p>
          <w:p w:rsid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3A7ABF" w:rsidRDefault="003A7ABF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lang w:eastAsia="en-US"/>
              </w:rPr>
            </w:pPr>
            <w:r w:rsidRPr="00A41CB4">
              <w:rPr>
                <w:rFonts w:ascii="Arial" w:hAnsi="Arial"/>
                <w:b/>
                <w:lang w:val="en-AU"/>
              </w:rPr>
              <w:t>Drawing conclusions:</w:t>
            </w:r>
            <w:r w:rsidRPr="007C35E1">
              <w:rPr>
                <w:rFonts w:ascii="Arial" w:hAnsi="Arial"/>
                <w:sz w:val="20"/>
                <w:lang w:val="en-AU"/>
              </w:rPr>
              <w:t xml:space="preserve">  state understandings</w:t>
            </w:r>
            <w:r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 </w:t>
            </w:r>
            <w:r w:rsidRPr="007C35E1">
              <w:rPr>
                <w:rFonts w:ascii="Georgia" w:eastAsiaTheme="minorHAnsi" w:hAnsi="Georgia" w:cs="Georgia"/>
                <w:b/>
                <w:bCs/>
                <w:sz w:val="22"/>
                <w:szCs w:val="22"/>
                <w:lang w:eastAsia="en-US"/>
              </w:rPr>
              <w:t>–What do we think and know now?</w:t>
            </w:r>
            <w:r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 How do we feel? </w:t>
            </w:r>
            <w:r w:rsidRPr="007C35E1">
              <w:rPr>
                <w:rFonts w:ascii="Georgia" w:eastAsiaTheme="minorHAnsi" w:hAnsi="Georgia" w:cs="Georgia"/>
                <w:b/>
                <w:bCs/>
                <w:sz w:val="22"/>
                <w:szCs w:val="22"/>
                <w:lang w:eastAsia="en-US"/>
              </w:rPr>
              <w:t>High level thinking</w:t>
            </w:r>
            <w:r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 about </w:t>
            </w:r>
          </w:p>
          <w:p w:rsidR="00AD783B" w:rsidRPr="007C35E1" w:rsidRDefault="00AD783B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lang w:eastAsia="en-US"/>
              </w:rPr>
            </w:pPr>
            <w:r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the topic. Identifying avenues for action and application. Generalising (should be done throughout) </w:t>
            </w: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</w:tc>
      </w:tr>
      <w:tr w:rsidR="00A85139" w:rsidRPr="007C35E1">
        <w:trPr>
          <w:trHeight w:val="286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2D3" w:rsidRPr="00A41CB4" w:rsidRDefault="00A41CB4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b/>
                <w:lang w:val="en-AU"/>
              </w:rPr>
            </w:pPr>
            <w:r>
              <w:rPr>
                <w:rFonts w:ascii="Arial" w:hAnsi="Arial"/>
                <w:b/>
                <w:lang w:val="en-AU"/>
              </w:rPr>
              <w:t>Reflection and actions</w:t>
            </w:r>
          </w:p>
          <w:p w:rsidR="008E62D3" w:rsidRPr="007C35E1" w:rsidRDefault="008E62D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lang w:eastAsia="en-US"/>
              </w:rPr>
            </w:pPr>
            <w:r w:rsidRPr="007C35E1">
              <w:rPr>
                <w:rFonts w:ascii="Georgia" w:eastAsiaTheme="minorHAnsi" w:hAnsi="Georgia" w:cs="Georgia"/>
                <w:b/>
                <w:bCs/>
                <w:sz w:val="22"/>
                <w:szCs w:val="22"/>
                <w:lang w:eastAsia="en-US"/>
              </w:rPr>
              <w:t xml:space="preserve">Now what? </w:t>
            </w:r>
            <w:r w:rsidR="00AD783B" w:rsidRPr="007C35E1">
              <w:rPr>
                <w:rFonts w:ascii="Georgia" w:eastAsiaTheme="minorHAnsi" w:hAnsi="Georgia" w:cs="Georgia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C35E1">
              <w:rPr>
                <w:rFonts w:ascii="Georgia" w:eastAsiaTheme="minorHAnsi" w:hAnsi="Georgia" w:cs="Georgia"/>
                <w:b/>
                <w:bCs/>
                <w:sz w:val="22"/>
                <w:szCs w:val="22"/>
                <w:lang w:eastAsia="en-US"/>
              </w:rPr>
              <w:t>Taking action</w:t>
            </w:r>
            <w:r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. </w:t>
            </w:r>
            <w:r w:rsidRPr="007C35E1">
              <w:rPr>
                <w:rFonts w:ascii="Helvetica" w:eastAsiaTheme="minorHAnsi" w:hAnsi="Helvetica" w:cs="Helvetica"/>
                <w:lang w:eastAsia="en-US"/>
              </w:rPr>
              <w:t xml:space="preserve">  </w:t>
            </w:r>
            <w:r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Reflecting on the unit –what how and why learning has come about? </w:t>
            </w:r>
            <w:r w:rsidRPr="007C35E1">
              <w:rPr>
                <w:rFonts w:ascii="Helvetica" w:eastAsiaTheme="minorHAnsi" w:hAnsi="Helvetica" w:cs="Helvetica"/>
                <w:lang w:eastAsia="en-US"/>
              </w:rPr>
              <w:t xml:space="preserve">  </w:t>
            </w:r>
            <w:r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What did I learn about this topic? </w:t>
            </w:r>
            <w:r w:rsidRPr="007C35E1">
              <w:rPr>
                <w:rFonts w:ascii="Helvetica" w:eastAsiaTheme="minorHAnsi" w:hAnsi="Helvetica" w:cs="Helvetica"/>
                <w:lang w:eastAsia="en-US"/>
              </w:rPr>
              <w:t xml:space="preserve"> </w:t>
            </w:r>
            <w:r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What did I learn about myself? </w:t>
            </w:r>
            <w:r w:rsidR="00AD783B"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 </w:t>
            </w:r>
            <w:r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What should I do now?  (Reflect all the way through) </w:t>
            </w:r>
          </w:p>
          <w:p w:rsidR="008E62D3" w:rsidRPr="007C35E1" w:rsidRDefault="008E62D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lang w:eastAsia="en-US"/>
              </w:rPr>
            </w:pPr>
            <w:r w:rsidRPr="007C35E1">
              <w:rPr>
                <w:rFonts w:ascii="Georgia" w:eastAsiaTheme="minorHAnsi" w:hAnsi="Georgia" w:cs="Georgia"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8E62D3" w:rsidRPr="007C35E1" w:rsidRDefault="008E62D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lang w:eastAsia="en-US"/>
              </w:rPr>
            </w:pPr>
            <w:r w:rsidRPr="007C35E1">
              <w:rPr>
                <w:rFonts w:ascii="Georgia" w:eastAsiaTheme="minorHAnsi" w:hAnsi="Georgia" w:cs="Georgia"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8E62D3" w:rsidRPr="007C35E1" w:rsidRDefault="008E62D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lang w:eastAsia="en-US"/>
              </w:rPr>
            </w:pPr>
            <w:r w:rsidRPr="007C35E1">
              <w:rPr>
                <w:rFonts w:ascii="Georgia" w:eastAsiaTheme="minorHAnsi" w:hAnsi="Georgia" w:cs="Georgia"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8E62D3" w:rsidRPr="007C35E1" w:rsidRDefault="008E62D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lang w:eastAsia="en-US"/>
              </w:rPr>
            </w:pPr>
            <w:r w:rsidRPr="007C35E1">
              <w:rPr>
                <w:rFonts w:ascii="Georgia" w:eastAsiaTheme="minorHAnsi" w:hAnsi="Georgia" w:cs="Georgia"/>
                <w:sz w:val="22"/>
                <w:szCs w:val="22"/>
                <w:lang w:eastAsia="en-US"/>
              </w:rPr>
              <w:t xml:space="preserve"> </w:t>
            </w:r>
          </w:p>
          <w:p w:rsidR="00A85139" w:rsidRPr="007C35E1" w:rsidRDefault="00A85139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</w:tc>
      </w:tr>
      <w:tr w:rsidR="00AD783B" w:rsidRPr="007C35E1">
        <w:trPr>
          <w:trHeight w:val="286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83B" w:rsidRPr="00A41CB4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A41CB4">
              <w:rPr>
                <w:rFonts w:ascii="Arial" w:hAnsi="Arial"/>
                <w:lang w:val="en-AU"/>
              </w:rPr>
              <w:t>EVALUATION/NEXT STEPS</w:t>
            </w: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AD783B" w:rsidRPr="007C35E1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</w:tc>
      </w:tr>
    </w:tbl>
    <w:p w:rsidR="002D12C0" w:rsidRDefault="002D12C0"/>
    <w:sectPr w:rsidR="002D12C0" w:rsidSect="00D81144">
      <w:pgSz w:w="16838" w:h="11899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kia">
    <w:panose1 w:val="020D0502020204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3654E0"/>
    <w:multiLevelType w:val="multilevel"/>
    <w:tmpl w:val="20B4E5E2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E51BF"/>
    <w:multiLevelType w:val="hybridMultilevel"/>
    <w:tmpl w:val="3F38A660"/>
    <w:lvl w:ilvl="0" w:tplc="C544521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25E13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E73804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8E35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AC7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35013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B4F3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1C50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05240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8743D0"/>
    <w:multiLevelType w:val="hybridMultilevel"/>
    <w:tmpl w:val="5B38DA08"/>
    <w:lvl w:ilvl="0" w:tplc="3FDA170C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035"/>
    <w:multiLevelType w:val="hybridMultilevel"/>
    <w:tmpl w:val="391EB07A"/>
    <w:lvl w:ilvl="0" w:tplc="E814CB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9CC0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81474E"/>
    <w:multiLevelType w:val="multilevel"/>
    <w:tmpl w:val="DA1848E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3E4BA7"/>
    <w:multiLevelType w:val="hybridMultilevel"/>
    <w:tmpl w:val="C4B00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56247"/>
    <w:multiLevelType w:val="hybridMultilevel"/>
    <w:tmpl w:val="365257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D617B5"/>
    <w:multiLevelType w:val="hybridMultilevel"/>
    <w:tmpl w:val="7AC67A6A"/>
    <w:lvl w:ilvl="0" w:tplc="3FDA17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8D3AD5"/>
    <w:multiLevelType w:val="hybridMultilevel"/>
    <w:tmpl w:val="0562C01A"/>
    <w:lvl w:ilvl="0" w:tplc="C4A477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427EDF"/>
    <w:multiLevelType w:val="multilevel"/>
    <w:tmpl w:val="1B1A0762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F317C2"/>
    <w:multiLevelType w:val="multilevel"/>
    <w:tmpl w:val="7AC67A6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EB4512"/>
    <w:multiLevelType w:val="hybridMultilevel"/>
    <w:tmpl w:val="A9FE1F66"/>
    <w:lvl w:ilvl="0" w:tplc="25129A3A">
      <w:start w:val="1"/>
      <w:numFmt w:val="bullet"/>
      <w:lvlText w:val="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4F865F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47469B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D4B5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2A15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795C5C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3EC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E60A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BC0242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527CB1"/>
    <w:multiLevelType w:val="hybridMultilevel"/>
    <w:tmpl w:val="245079C6"/>
    <w:lvl w:ilvl="0" w:tplc="E814CB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A4242"/>
    <w:multiLevelType w:val="hybridMultilevel"/>
    <w:tmpl w:val="ED661B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58224D"/>
    <w:multiLevelType w:val="hybridMultilevel"/>
    <w:tmpl w:val="39607A8A"/>
    <w:lvl w:ilvl="0" w:tplc="FFFFFFFF">
      <w:start w:val="1"/>
      <w:numFmt w:val="bullet"/>
      <w:lvlText w:val="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E91821"/>
    <w:multiLevelType w:val="multilevel"/>
    <w:tmpl w:val="5B38DA0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262F82"/>
    <w:multiLevelType w:val="hybridMultilevel"/>
    <w:tmpl w:val="8240723A"/>
    <w:lvl w:ilvl="0" w:tplc="B76C23B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1A6D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E888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821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787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2A1B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9C9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C67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4D9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AC155B"/>
    <w:multiLevelType w:val="hybridMultilevel"/>
    <w:tmpl w:val="621654B0"/>
    <w:lvl w:ilvl="0" w:tplc="E814CB6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Symbol" w:hint="default"/>
      </w:rPr>
    </w:lvl>
    <w:lvl w:ilvl="1" w:tplc="04090003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066BAC"/>
    <w:multiLevelType w:val="multilevel"/>
    <w:tmpl w:val="587636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654224"/>
    <w:multiLevelType w:val="hybridMultilevel"/>
    <w:tmpl w:val="D69844D4"/>
    <w:lvl w:ilvl="0" w:tplc="0D945F66">
      <w:start w:val="1"/>
      <w:numFmt w:val="bullet"/>
      <w:lvlText w:val="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572CBF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7D9C67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E7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F29E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4A0AD2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4CA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62EB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B9227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E32C95"/>
    <w:multiLevelType w:val="hybridMultilevel"/>
    <w:tmpl w:val="1B1A0762"/>
    <w:lvl w:ilvl="0" w:tplc="FFFFFFFF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66443B"/>
    <w:multiLevelType w:val="hybridMultilevel"/>
    <w:tmpl w:val="8256A96E"/>
    <w:lvl w:ilvl="0" w:tplc="FFFFFFFF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9DC7821"/>
    <w:multiLevelType w:val="multilevel"/>
    <w:tmpl w:val="245079C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7B0100"/>
    <w:multiLevelType w:val="hybridMultilevel"/>
    <w:tmpl w:val="F98C2A4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232A36"/>
    <w:multiLevelType w:val="hybridMultilevel"/>
    <w:tmpl w:val="2F8ECA18"/>
    <w:lvl w:ilvl="0" w:tplc="FFFFFFFF">
      <w:start w:val="1"/>
      <w:numFmt w:val="bullet"/>
      <w:lvlText w:val="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FB37AB"/>
    <w:multiLevelType w:val="hybridMultilevel"/>
    <w:tmpl w:val="DA1848EC"/>
    <w:lvl w:ilvl="0" w:tplc="FFFFFFFF">
      <w:start w:val="1"/>
      <w:numFmt w:val="bullet"/>
      <w:pStyle w:val="ListBullet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DB4DE2"/>
    <w:multiLevelType w:val="hybridMultilevel"/>
    <w:tmpl w:val="20B4E5E2"/>
    <w:lvl w:ilvl="0" w:tplc="C4A477C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2D51B3"/>
    <w:multiLevelType w:val="multilevel"/>
    <w:tmpl w:val="DA1848E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AE28FA"/>
    <w:multiLevelType w:val="hybridMultilevel"/>
    <w:tmpl w:val="4C54C9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C23472"/>
    <w:multiLevelType w:val="hybridMultilevel"/>
    <w:tmpl w:val="541E8B80"/>
    <w:lvl w:ilvl="0" w:tplc="FFFFFFFF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6"/>
  </w:num>
  <w:num w:numId="4">
    <w:abstractNumId w:val="17"/>
  </w:num>
  <w:num w:numId="5">
    <w:abstractNumId w:val="18"/>
  </w:num>
  <w:num w:numId="6">
    <w:abstractNumId w:val="29"/>
  </w:num>
  <w:num w:numId="7">
    <w:abstractNumId w:val="21"/>
  </w:num>
  <w:num w:numId="8">
    <w:abstractNumId w:val="20"/>
  </w:num>
  <w:num w:numId="9">
    <w:abstractNumId w:val="9"/>
  </w:num>
  <w:num w:numId="10">
    <w:abstractNumId w:val="26"/>
  </w:num>
  <w:num w:numId="11">
    <w:abstractNumId w:val="0"/>
  </w:num>
  <w:num w:numId="12">
    <w:abstractNumId w:val="19"/>
  </w:num>
  <w:num w:numId="13">
    <w:abstractNumId w:val="24"/>
  </w:num>
  <w:num w:numId="14">
    <w:abstractNumId w:val="14"/>
  </w:num>
  <w:num w:numId="15">
    <w:abstractNumId w:val="11"/>
  </w:num>
  <w:num w:numId="16">
    <w:abstractNumId w:val="2"/>
  </w:num>
  <w:num w:numId="17">
    <w:abstractNumId w:val="1"/>
  </w:num>
  <w:num w:numId="18">
    <w:abstractNumId w:val="15"/>
  </w:num>
  <w:num w:numId="19">
    <w:abstractNumId w:val="8"/>
  </w:num>
  <w:num w:numId="20">
    <w:abstractNumId w:val="4"/>
  </w:num>
  <w:num w:numId="21">
    <w:abstractNumId w:val="27"/>
  </w:num>
  <w:num w:numId="22">
    <w:abstractNumId w:val="3"/>
  </w:num>
  <w:num w:numId="23">
    <w:abstractNumId w:val="23"/>
  </w:num>
  <w:num w:numId="24">
    <w:abstractNumId w:val="28"/>
  </w:num>
  <w:num w:numId="25">
    <w:abstractNumId w:val="6"/>
  </w:num>
  <w:num w:numId="26">
    <w:abstractNumId w:val="13"/>
  </w:num>
  <w:num w:numId="27">
    <w:abstractNumId w:val="12"/>
  </w:num>
  <w:num w:numId="28">
    <w:abstractNumId w:val="5"/>
  </w:num>
  <w:num w:numId="29">
    <w:abstractNumId w:val="10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D12C0"/>
    <w:rsid w:val="00080719"/>
    <w:rsid w:val="000922C7"/>
    <w:rsid w:val="0009538B"/>
    <w:rsid w:val="000A3766"/>
    <w:rsid w:val="000B7CAD"/>
    <w:rsid w:val="00113DD5"/>
    <w:rsid w:val="00124A24"/>
    <w:rsid w:val="00190191"/>
    <w:rsid w:val="00260847"/>
    <w:rsid w:val="002D12C0"/>
    <w:rsid w:val="002F0F87"/>
    <w:rsid w:val="003227DC"/>
    <w:rsid w:val="00357337"/>
    <w:rsid w:val="00366AB5"/>
    <w:rsid w:val="0038500F"/>
    <w:rsid w:val="003A7ABF"/>
    <w:rsid w:val="003C1345"/>
    <w:rsid w:val="00410A44"/>
    <w:rsid w:val="004451FC"/>
    <w:rsid w:val="0044685D"/>
    <w:rsid w:val="004C36CF"/>
    <w:rsid w:val="004E2BEE"/>
    <w:rsid w:val="00513687"/>
    <w:rsid w:val="00546BC6"/>
    <w:rsid w:val="00553489"/>
    <w:rsid w:val="005A374C"/>
    <w:rsid w:val="00615719"/>
    <w:rsid w:val="006751C3"/>
    <w:rsid w:val="006D2754"/>
    <w:rsid w:val="006E1CBC"/>
    <w:rsid w:val="00712D61"/>
    <w:rsid w:val="00760659"/>
    <w:rsid w:val="007966F6"/>
    <w:rsid w:val="007A134F"/>
    <w:rsid w:val="007A38FF"/>
    <w:rsid w:val="007A535F"/>
    <w:rsid w:val="007C35E1"/>
    <w:rsid w:val="00875831"/>
    <w:rsid w:val="008E62D3"/>
    <w:rsid w:val="00910AE8"/>
    <w:rsid w:val="009A62DF"/>
    <w:rsid w:val="00A0763C"/>
    <w:rsid w:val="00A41CB4"/>
    <w:rsid w:val="00A75FC9"/>
    <w:rsid w:val="00A85139"/>
    <w:rsid w:val="00AB6DE0"/>
    <w:rsid w:val="00AC63B7"/>
    <w:rsid w:val="00AD783B"/>
    <w:rsid w:val="00B22459"/>
    <w:rsid w:val="00BC398E"/>
    <w:rsid w:val="00BC4442"/>
    <w:rsid w:val="00C329C4"/>
    <w:rsid w:val="00D45114"/>
    <w:rsid w:val="00D5619B"/>
    <w:rsid w:val="00D81144"/>
    <w:rsid w:val="00D86B7A"/>
    <w:rsid w:val="00DD60E7"/>
    <w:rsid w:val="00E332EA"/>
    <w:rsid w:val="00E862BA"/>
    <w:rsid w:val="00E954D4"/>
    <w:rsid w:val="00EB1F73"/>
    <w:rsid w:val="00EC1EC0"/>
    <w:rsid w:val="00EF6CFA"/>
    <w:rsid w:val="00F95BBD"/>
    <w:rsid w:val="00FA287E"/>
    <w:rsid w:val="00FC4CA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13687"/>
    <w:rPr>
      <w:rFonts w:ascii="Times New Roman" w:eastAsia="SimSu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81144"/>
    <w:pPr>
      <w:keepNext/>
      <w:tabs>
        <w:tab w:val="left" w:pos="5040"/>
        <w:tab w:val="left" w:pos="6660"/>
        <w:tab w:val="left" w:pos="7920"/>
      </w:tabs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D81144"/>
    <w:pPr>
      <w:keepNext/>
      <w:spacing w:line="360" w:lineRule="auto"/>
      <w:ind w:firstLine="720"/>
      <w:jc w:val="right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D81144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81144"/>
    <w:pPr>
      <w:keepNext/>
      <w:ind w:left="113" w:right="113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D81144"/>
    <w:pPr>
      <w:keepNext/>
      <w:spacing w:line="360" w:lineRule="auto"/>
      <w:outlineLvl w:val="4"/>
    </w:pPr>
    <w:rPr>
      <w:rFonts w:ascii="Arial" w:hAnsi="Arial"/>
      <w:i/>
      <w:sz w:val="18"/>
    </w:rPr>
  </w:style>
  <w:style w:type="paragraph" w:styleId="Heading6">
    <w:name w:val="heading 6"/>
    <w:basedOn w:val="Normal"/>
    <w:next w:val="Normal"/>
    <w:link w:val="Heading6Char"/>
    <w:qFormat/>
    <w:rsid w:val="00D81144"/>
    <w:pPr>
      <w:keepNext/>
      <w:jc w:val="center"/>
      <w:outlineLvl w:val="5"/>
    </w:pPr>
    <w:rPr>
      <w:rFonts w:ascii="Arial Narrow" w:hAnsi="Arial Narrow"/>
      <w:b/>
      <w:i/>
    </w:rPr>
  </w:style>
  <w:style w:type="paragraph" w:styleId="Heading7">
    <w:name w:val="heading 7"/>
    <w:basedOn w:val="Normal"/>
    <w:next w:val="Normal"/>
    <w:link w:val="Heading7Char"/>
    <w:qFormat/>
    <w:rsid w:val="00D81144"/>
    <w:pPr>
      <w:keepNext/>
      <w:outlineLvl w:val="6"/>
    </w:pPr>
    <w:rPr>
      <w:rFonts w:ascii="Arial" w:hAnsi="Arial"/>
      <w:i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D12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">
    <w:name w:val="instruction"/>
    <w:rsid w:val="00513687"/>
    <w:rPr>
      <w:rFonts w:ascii="Arial" w:eastAsia="SimSun" w:hAnsi="Arial" w:cs="Times New Roman"/>
      <w:noProof/>
      <w:color w:val="FF0000"/>
      <w:lang w:eastAsia="zh-CN"/>
    </w:rPr>
  </w:style>
  <w:style w:type="paragraph" w:customStyle="1" w:styleId="TLIdirection">
    <w:name w:val="TLI direction"/>
    <w:rsid w:val="00513687"/>
    <w:pPr>
      <w:spacing w:line="400" w:lineRule="exact"/>
    </w:pPr>
    <w:rPr>
      <w:rFonts w:ascii="Times" w:eastAsia="SimSun" w:hAnsi="Times" w:cs="Times New Roman"/>
      <w:sz w:val="32"/>
      <w:lang w:val="en-AU" w:eastAsia="zh-CN"/>
    </w:rPr>
  </w:style>
  <w:style w:type="paragraph" w:customStyle="1" w:styleId="TLIname">
    <w:name w:val="TLI name"/>
    <w:autoRedefine/>
    <w:rsid w:val="00513687"/>
    <w:pPr>
      <w:spacing w:before="120" w:after="120"/>
    </w:pPr>
    <w:rPr>
      <w:rFonts w:ascii="Arial" w:eastAsia="SimSun" w:hAnsi="Arial" w:cs="Times New Roman"/>
      <w:b/>
      <w:color w:val="00CCFF"/>
      <w:sz w:val="40"/>
      <w:szCs w:val="32"/>
      <w:lang w:val="en-AU" w:eastAsia="zh-CN"/>
    </w:rPr>
  </w:style>
  <w:style w:type="paragraph" w:styleId="ListBullet2">
    <w:name w:val="List Bullet 2"/>
    <w:basedOn w:val="Normal"/>
    <w:rsid w:val="00513687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rsid w:val="00D81144"/>
    <w:rPr>
      <w:rFonts w:ascii="Times New Roman" w:eastAsia="SimSun" w:hAnsi="Times New Roman" w:cs="Times New Roman"/>
      <w:b/>
      <w:sz w:val="24"/>
      <w:lang w:eastAsia="zh-CN"/>
    </w:rPr>
  </w:style>
  <w:style w:type="character" w:customStyle="1" w:styleId="Heading2Char">
    <w:name w:val="Heading 2 Char"/>
    <w:basedOn w:val="DefaultParagraphFont"/>
    <w:link w:val="Heading2"/>
    <w:rsid w:val="00D81144"/>
    <w:rPr>
      <w:rFonts w:ascii="Times New Roman" w:eastAsia="SimSun" w:hAnsi="Times New Roman" w:cs="Times New Roman"/>
      <w:b/>
      <w:sz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81144"/>
    <w:rPr>
      <w:rFonts w:ascii="Arial" w:eastAsia="SimSun" w:hAnsi="Arial" w:cs="Times New Roman"/>
      <w:b/>
      <w:sz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D81144"/>
    <w:rPr>
      <w:rFonts w:ascii="Arial" w:eastAsia="SimSun" w:hAnsi="Arial" w:cs="Times New Roman"/>
      <w:b/>
      <w:sz w:val="24"/>
      <w:lang w:eastAsia="zh-CN"/>
    </w:rPr>
  </w:style>
  <w:style w:type="character" w:customStyle="1" w:styleId="Heading5Char">
    <w:name w:val="Heading 5 Char"/>
    <w:basedOn w:val="DefaultParagraphFont"/>
    <w:link w:val="Heading5"/>
    <w:rsid w:val="00D81144"/>
    <w:rPr>
      <w:rFonts w:ascii="Arial" w:eastAsia="SimSun" w:hAnsi="Arial" w:cs="Times New Roman"/>
      <w:i/>
      <w:sz w:val="18"/>
      <w:lang w:eastAsia="zh-CN"/>
    </w:rPr>
  </w:style>
  <w:style w:type="character" w:customStyle="1" w:styleId="Heading6Char">
    <w:name w:val="Heading 6 Char"/>
    <w:basedOn w:val="DefaultParagraphFont"/>
    <w:link w:val="Heading6"/>
    <w:rsid w:val="00D81144"/>
    <w:rPr>
      <w:rFonts w:ascii="Arial Narrow" w:eastAsia="SimSun" w:hAnsi="Arial Narrow" w:cs="Times New Roman"/>
      <w:b/>
      <w:i/>
      <w:sz w:val="24"/>
      <w:lang w:eastAsia="zh-CN"/>
    </w:rPr>
  </w:style>
  <w:style w:type="character" w:customStyle="1" w:styleId="Heading7Char">
    <w:name w:val="Heading 7 Char"/>
    <w:basedOn w:val="DefaultParagraphFont"/>
    <w:link w:val="Heading7"/>
    <w:rsid w:val="00D81144"/>
    <w:rPr>
      <w:rFonts w:ascii="Arial" w:eastAsia="SimSun" w:hAnsi="Arial" w:cs="Times New Roman"/>
      <w:i/>
      <w:sz w:val="24"/>
      <w:lang w:eastAsia="zh-CN"/>
    </w:rPr>
  </w:style>
  <w:style w:type="paragraph" w:styleId="Header">
    <w:name w:val="header"/>
    <w:basedOn w:val="Normal"/>
    <w:link w:val="HeaderChar"/>
    <w:rsid w:val="00D8114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81144"/>
    <w:rPr>
      <w:rFonts w:ascii="Times New Roman" w:eastAsia="SimSun" w:hAnsi="Times New Roman" w:cs="Times New Roman"/>
      <w:sz w:val="24"/>
      <w:lang w:eastAsia="zh-CN"/>
    </w:rPr>
  </w:style>
  <w:style w:type="paragraph" w:customStyle="1" w:styleId="copyrightline">
    <w:name w:val="copyright line"/>
    <w:rsid w:val="00D81144"/>
    <w:rPr>
      <w:rFonts w:ascii="Arial" w:eastAsia="SimSun" w:hAnsi="Arial" w:cs="Times New Roman"/>
      <w:lang w:val="en-AU" w:eastAsia="zh-CN"/>
    </w:rPr>
  </w:style>
  <w:style w:type="paragraph" w:customStyle="1" w:styleId="tableAhead">
    <w:name w:val="table A head"/>
    <w:rsid w:val="00D81144"/>
    <w:pPr>
      <w:spacing w:before="40" w:after="40"/>
    </w:pPr>
    <w:rPr>
      <w:rFonts w:ascii="Skia" w:eastAsia="SimSun" w:hAnsi="Skia" w:cs="Times New Roman"/>
      <w:b/>
      <w:noProof/>
      <w:sz w:val="32"/>
      <w:lang w:eastAsia="zh-CN"/>
    </w:rPr>
  </w:style>
  <w:style w:type="paragraph" w:customStyle="1" w:styleId="TLIheader">
    <w:name w:val="TLI header"/>
    <w:rsid w:val="00D81144"/>
    <w:rPr>
      <w:rFonts w:ascii="Arial" w:eastAsia="SimSun" w:hAnsi="Arial" w:cs="Times New Roman"/>
      <w:sz w:val="28"/>
      <w:lang w:val="en-AU" w:eastAsia="zh-CN"/>
    </w:rPr>
  </w:style>
  <w:style w:type="paragraph" w:customStyle="1" w:styleId="TLInumber">
    <w:name w:val="TLI number"/>
    <w:basedOn w:val="TLIheader"/>
    <w:rsid w:val="00D81144"/>
    <w:rPr>
      <w:b/>
      <w:i/>
      <w:sz w:val="36"/>
    </w:rPr>
  </w:style>
  <w:style w:type="paragraph" w:customStyle="1" w:styleId="tableBhead">
    <w:name w:val="table B head"/>
    <w:rsid w:val="00D81144"/>
    <w:pPr>
      <w:spacing w:before="40" w:after="40"/>
    </w:pPr>
    <w:rPr>
      <w:rFonts w:ascii="Skia" w:eastAsia="SimSun" w:hAnsi="Skia" w:cs="Times New Roman"/>
      <w:b/>
      <w:sz w:val="28"/>
      <w:lang w:val="en-AU" w:eastAsia="zh-CN"/>
    </w:rPr>
  </w:style>
  <w:style w:type="paragraph" w:customStyle="1" w:styleId="tabletext">
    <w:name w:val="table text"/>
    <w:rsid w:val="00D81144"/>
    <w:pPr>
      <w:spacing w:before="40" w:after="40"/>
    </w:pPr>
    <w:rPr>
      <w:rFonts w:ascii="Skia" w:eastAsia="SimSun" w:hAnsi="Skia" w:cs="Times New Roman"/>
      <w:sz w:val="22"/>
      <w:lang w:val="en-AU" w:eastAsia="zh-CN"/>
    </w:rPr>
  </w:style>
  <w:style w:type="paragraph" w:customStyle="1" w:styleId="TLItext">
    <w:name w:val="TLI text"/>
    <w:rsid w:val="00D81144"/>
    <w:pPr>
      <w:spacing w:line="320" w:lineRule="exact"/>
    </w:pPr>
    <w:rPr>
      <w:rFonts w:ascii="Times" w:eastAsia="SimSun" w:hAnsi="Times" w:cs="Times New Roman"/>
      <w:sz w:val="28"/>
      <w:lang w:val="en-AU" w:eastAsia="zh-CN"/>
    </w:rPr>
  </w:style>
  <w:style w:type="paragraph" w:styleId="Footer">
    <w:name w:val="footer"/>
    <w:basedOn w:val="Normal"/>
    <w:link w:val="FooterChar"/>
    <w:rsid w:val="00D8114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81144"/>
    <w:rPr>
      <w:rFonts w:ascii="Times New Roman" w:eastAsia="SimSun" w:hAnsi="Times New Roman" w:cs="Times New Roman"/>
      <w:sz w:val="24"/>
      <w:lang w:eastAsia="zh-CN"/>
    </w:rPr>
  </w:style>
  <w:style w:type="paragraph" w:customStyle="1" w:styleId="TLIBhead">
    <w:name w:val="TLI B head"/>
    <w:rsid w:val="00D81144"/>
    <w:pPr>
      <w:spacing w:before="40" w:after="40"/>
    </w:pPr>
    <w:rPr>
      <w:rFonts w:ascii="Arial" w:eastAsia="Times New Roman" w:hAnsi="Arial" w:cs="Times New Roman"/>
      <w:b/>
      <w:noProof/>
      <w:sz w:val="32"/>
      <w:lang w:eastAsia="zh-CN"/>
    </w:rPr>
  </w:style>
  <w:style w:type="character" w:styleId="PageNumber">
    <w:name w:val="page number"/>
    <w:basedOn w:val="DefaultParagraphFont"/>
    <w:rsid w:val="00D81144"/>
  </w:style>
  <w:style w:type="paragraph" w:styleId="ListParagraph">
    <w:name w:val="List Paragraph"/>
    <w:basedOn w:val="Normal"/>
    <w:rsid w:val="00410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1010</Words>
  <Characters>5761</Characters>
  <Application>Microsoft Macintosh Word</Application>
  <DocSecurity>0</DocSecurity>
  <Lines>48</Lines>
  <Paragraphs>11</Paragraphs>
  <ScaleCrop>false</ScaleCrop>
  <Company>Burwood School</Company>
  <LinksUpToDate>false</LinksUpToDate>
  <CharactersWithSpaces>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cp:lastPrinted>2009-05-03T09:01:00Z</cp:lastPrinted>
  <dcterms:created xsi:type="dcterms:W3CDTF">2009-05-21T01:25:00Z</dcterms:created>
  <dcterms:modified xsi:type="dcterms:W3CDTF">2009-05-21T01:25:00Z</dcterms:modified>
</cp:coreProperties>
</file>